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МИНИСТЕРСТВО ПРОСВЕЩЕНИЯ РОССИЙСКОЙ ФЕДЕРАЦИИ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 xml:space="preserve">РАСПОРЯЖЕНИЕ </w:t>
      </w:r>
      <w:r w:rsidRPr="006B0B73">
        <w:rPr>
          <w:sz w:val="24"/>
          <w:szCs w:val="24"/>
        </w:rPr>
        <w:br/>
        <w:t>от 1 марта 2019 г. N Р-23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 xml:space="preserve">ОБ УТВЕРЖДЕНИИ МЕТОДИЧЕСКИХ РЕКОМЕНДАЦИЙ </w:t>
      </w:r>
      <w:r w:rsidRPr="006B0B73">
        <w:rPr>
          <w:sz w:val="24"/>
          <w:szCs w:val="24"/>
        </w:rPr>
        <w:br/>
        <w:t xml:space="preserve">ПО СОЗДАНИЮ МЕСТ ДЛЯ РЕАЛИЗАЦИИ ОСНОВНЫХ И ДОПОЛНИТЕЛЬНЫХ </w:t>
      </w:r>
      <w:r w:rsidRPr="006B0B73">
        <w:rPr>
          <w:sz w:val="24"/>
          <w:szCs w:val="24"/>
        </w:rPr>
        <w:br/>
        <w:t xml:space="preserve">ОБЩЕОБРАЗОВАТЕЛЬНЫХ ПРОГРАММ ЦИФРОВОГО, </w:t>
      </w:r>
      <w:r w:rsidRPr="006B0B73">
        <w:rPr>
          <w:sz w:val="24"/>
          <w:szCs w:val="24"/>
        </w:rPr>
        <w:br/>
        <w:t xml:space="preserve">ЕСТЕСТВЕННОНАУЧНОГО, ТЕХНИЧЕСКОГО И ГУМАНИТАРНОГО ПРОФИЛЕЙ </w:t>
      </w:r>
      <w:r w:rsidRPr="006B0B73">
        <w:rPr>
          <w:sz w:val="24"/>
          <w:szCs w:val="24"/>
        </w:rPr>
        <w:br/>
        <w:t xml:space="preserve">В ОБРАЗОВАТЕЛЬНЫХ ОРГАНИЗАЦИЯХ, РАСПОЛОЖЕННЫХ В СЕЛЬСКОЙ </w:t>
      </w:r>
      <w:r w:rsidRPr="006B0B73">
        <w:rPr>
          <w:sz w:val="24"/>
          <w:szCs w:val="24"/>
        </w:rPr>
        <w:br/>
        <w:t xml:space="preserve">МЕСТНОСТИ И МАЛЫХ ГОРОДАХ, И ДИСТАНЦИОННЫХ ПРОГРАММ </w:t>
      </w:r>
      <w:r w:rsidRPr="006B0B73">
        <w:rPr>
          <w:sz w:val="24"/>
          <w:szCs w:val="24"/>
        </w:rPr>
        <w:br/>
        <w:t xml:space="preserve">ОБУЧЕНИЯ ОПРЕДЕЛЕННЫХ КАТЕГОРИЙ ОБУЧАЮЩИХСЯ, </w:t>
      </w:r>
      <w:r w:rsidRPr="006B0B73">
        <w:rPr>
          <w:sz w:val="24"/>
          <w:szCs w:val="24"/>
        </w:rPr>
        <w:br/>
        <w:t>В ТОМ ЧИСЛЕ НА БАЗЕ СЕТЕВОГО ВЗАИМОДЕЙСТВИЯ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В соответствии с контрольной точкой 3.1.4. плана мероприятий по реализации федерального проекта "Современная школа", утвержденного протоколом заседания проектного комитета по основному направлению стратегического развития Российской Федерации от 7 декабря 2018 г. N 3 (далее - федеральный проект "Современная школа"):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1. Утвердить Методические рекомендации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взаимодействия.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 xml:space="preserve">2. </w:t>
      </w:r>
      <w:proofErr w:type="gramStart"/>
      <w:r w:rsidRPr="006B0B73">
        <w:rPr>
          <w:sz w:val="24"/>
          <w:szCs w:val="24"/>
        </w:rPr>
        <w:t>Контроль за</w:t>
      </w:r>
      <w:proofErr w:type="gramEnd"/>
      <w:r w:rsidRPr="006B0B73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 xml:space="preserve">Заместитель министра </w:t>
      </w:r>
      <w:r w:rsidRPr="006B0B73">
        <w:rPr>
          <w:sz w:val="24"/>
          <w:szCs w:val="24"/>
        </w:rPr>
        <w:br/>
        <w:t>М.Н.РАКОВА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Приложение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 xml:space="preserve">Утверждены </w:t>
      </w:r>
      <w:r w:rsidRPr="006B0B73">
        <w:rPr>
          <w:sz w:val="24"/>
          <w:szCs w:val="24"/>
        </w:rPr>
        <w:br/>
        <w:t xml:space="preserve">распоряжением Министерства </w:t>
      </w:r>
      <w:r w:rsidRPr="006B0B73">
        <w:rPr>
          <w:sz w:val="24"/>
          <w:szCs w:val="24"/>
        </w:rPr>
        <w:br/>
        <w:t xml:space="preserve">просвещения Российской Федерации </w:t>
      </w:r>
      <w:r w:rsidRPr="006B0B73">
        <w:rPr>
          <w:sz w:val="24"/>
          <w:szCs w:val="24"/>
        </w:rPr>
        <w:br/>
        <w:t>от 1 марта 2019 г. N Р-23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 xml:space="preserve">МЕТОДИЧЕСКИЕ РЕКОМЕНДАЦИИ </w:t>
      </w:r>
      <w:r w:rsidRPr="006B0B73">
        <w:rPr>
          <w:sz w:val="24"/>
          <w:szCs w:val="24"/>
        </w:rPr>
        <w:br/>
        <w:t xml:space="preserve">ПО СОЗДАНИЮ МЕСТ ДЛЯ РЕАЛИЗАЦИИ ОСНОВНЫХ И ДОПОЛНИТЕЛЬНЫХ </w:t>
      </w:r>
      <w:r w:rsidRPr="006B0B73">
        <w:rPr>
          <w:sz w:val="24"/>
          <w:szCs w:val="24"/>
        </w:rPr>
        <w:br/>
        <w:t xml:space="preserve">ОБЩЕОБРАЗОВАТЕЛЬНЫХ ПРОГРАММ ЦИФРОВОГО, </w:t>
      </w:r>
      <w:r w:rsidRPr="006B0B73">
        <w:rPr>
          <w:sz w:val="24"/>
          <w:szCs w:val="24"/>
        </w:rPr>
        <w:br/>
        <w:t xml:space="preserve">ЕСТЕСТВЕННОНАУЧНОГО, ТЕХНИЧЕСКОГО И ГУМАНИТАРНОГО ПРОФИЛЕЙ </w:t>
      </w:r>
      <w:r w:rsidRPr="006B0B73">
        <w:rPr>
          <w:sz w:val="24"/>
          <w:szCs w:val="24"/>
        </w:rPr>
        <w:br/>
        <w:t xml:space="preserve">В ОБРАЗОВАТЕЛЬНЫХ ОРГАНИЗАЦИЯХ, РАСПОЛОЖЕННЫХ В СЕЛЬСКОЙ </w:t>
      </w:r>
      <w:r w:rsidRPr="006B0B73">
        <w:rPr>
          <w:sz w:val="24"/>
          <w:szCs w:val="24"/>
        </w:rPr>
        <w:br/>
        <w:t xml:space="preserve">МЕСТНОСТИ И МАЛЫХ ГОРОДАХ, И ДИСТАНЦИОННЫХ ПРОГРАММ </w:t>
      </w:r>
      <w:r w:rsidRPr="006B0B73">
        <w:rPr>
          <w:sz w:val="24"/>
          <w:szCs w:val="24"/>
        </w:rPr>
        <w:br/>
        <w:t xml:space="preserve">ОБУЧЕНИЯ ОПРЕДЕЛЕННЫХ КАТЕГОРИЙ ОБУЧАЮЩИХСЯ, </w:t>
      </w:r>
      <w:r w:rsidRPr="006B0B73">
        <w:rPr>
          <w:sz w:val="24"/>
          <w:szCs w:val="24"/>
        </w:rPr>
        <w:br/>
        <w:t>В ТОМ ЧИСЛЕ НА БАЗЕ СЕТЕВОГО ВЗАИМОДЕЙСТВИЯ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proofErr w:type="gramStart"/>
      <w:r w:rsidRPr="006B0B73">
        <w:rPr>
          <w:sz w:val="24"/>
          <w:szCs w:val="24"/>
        </w:rPr>
        <w:t xml:space="preserve">Настоящие методические рекомендации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</w:t>
      </w:r>
      <w:r w:rsidRPr="006B0B73">
        <w:rPr>
          <w:sz w:val="24"/>
          <w:szCs w:val="24"/>
        </w:rPr>
        <w:lastRenderedPageBreak/>
        <w:t>обучения определенных категорий обучающихся, в том числе на базе сетевого взаимодействия (далее - методические рекомендации) разработаны во исполнение контрольной точки 3.1.4.</w:t>
      </w:r>
      <w:proofErr w:type="gramEnd"/>
      <w:r w:rsidRPr="006B0B73">
        <w:rPr>
          <w:sz w:val="24"/>
          <w:szCs w:val="24"/>
        </w:rPr>
        <w:t xml:space="preserve"> Плана мероприятий федерального проекта "Современная школа" национального проекта "Образование", утвержденного президиумом Совета при Президенте Российской Федерации по стратегическому развитию и национальным проектам (протокол от 24 декабря 2018 г. N 16) и включают следующие позиции: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цели, задачи и требования для реализации мероприятий по обновлению материально-технической базы общеобразовательных организаций, расположенных в сельской местности и малых городах;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особенности реализации мероприятий в зависимости от территориальных особенностей;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примерный перечень оборудования;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описание принципов создания условий для реализации дистанционных программ обучения определенных категорий обучающихся, в том числе на базе сетевого партнерства;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примерные методические комплексы для реализации образовательных программ на обновленной материально-технической базе;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организационно-финансовые и управленческие принципы функционирования;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базовый перечень показателей результативности;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типовые локальные акты, в том числе проект плана ("дорожной карты"),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proofErr w:type="gramStart"/>
      <w:r w:rsidRPr="006B0B73">
        <w:rPr>
          <w:sz w:val="24"/>
          <w:szCs w:val="24"/>
        </w:rPr>
        <w:t>С учетом необходимости формирования единых организационных и методических условий реализации мероприятий, настоящими Методическими рекомендациями определяют, что создание новых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проводятся в форме создания и функционирования Центров образования цифрового и гуманитарного профилей "Точка роста".</w:t>
      </w:r>
      <w:proofErr w:type="gramEnd"/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Применение настоящих методических рекомендаций не является требованием, подлежащим контролю при проведении проверок в организациях, реализующих образовательные программы, органами государственного контроля (надзора).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I. Общие положения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Определение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proofErr w:type="gramStart"/>
      <w:r w:rsidRPr="006B0B73">
        <w:rPr>
          <w:sz w:val="24"/>
          <w:szCs w:val="24"/>
        </w:rPr>
        <w:t>Центры образования цифрового и гуманитарного профилей "Точка роста" создаются как структурные подразделения общеобразовательных организаций, осуществляющих образовательную деятельность по основным общеобразовательным программам, и расположенных в сельской местности и малых городах, и направлены на формирование современных компетенций и навыков у обучающихся, в том числе по предметным областям "Технология", "Математика и информатика", "Физическая культура и основы безопасности жизнедеятельности".</w:t>
      </w:r>
      <w:proofErr w:type="gramEnd"/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lastRenderedPageBreak/>
        <w:t>Совокупность образовательных организаций, на базе которых создаются Центры образования цифрового и гуманитарного профилей "Точка роста", составит федеральную сеть Центров образования цифрового и гуманитарного профилей "Точка роста" (далее - Центр, Центры).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1.2. Цели и задачи Центров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Целями деятельности Центров являются: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 xml:space="preserve">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6B0B73">
        <w:rPr>
          <w:sz w:val="24"/>
          <w:szCs w:val="24"/>
        </w:rPr>
        <w:t>обучающимися</w:t>
      </w:r>
      <w:proofErr w:type="gramEnd"/>
      <w:r w:rsidRPr="006B0B73">
        <w:rPr>
          <w:sz w:val="24"/>
          <w:szCs w:val="24"/>
        </w:rPr>
        <w:t xml:space="preserve"> основных и дополнительных общеобразовательных программ цифрового, естественнонаучного, технического и гуманитарного профилей,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обновление содержания и совершенствование методов обучения предметных областей "Технология", "Математика и информатика", "Физическая культура и основы безопасности жизнедеятельности".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proofErr w:type="gramStart"/>
      <w:r w:rsidRPr="006B0B73">
        <w:rPr>
          <w:sz w:val="24"/>
          <w:szCs w:val="24"/>
        </w:rPr>
        <w:t>Задачами Центров являются охват своей деятельностью на обновленной материально-технической базу не менее 100% обучающихся образовательной организации, осваивающих основную общеобразовательную программу по предметным областям "Технология", "Математика и информатика", "Физическая культура и основы безопасности жизнедеятельности", а также обеспечение не менее 70% охвата от общего контингента обучающихся в образовательной организации дополнительными общеобразовательными программами цифрового, естественнонаучного, технического и гуманитарного профилей во внеурочное время, в</w:t>
      </w:r>
      <w:proofErr w:type="gramEnd"/>
      <w:r w:rsidRPr="006B0B73">
        <w:rPr>
          <w:sz w:val="24"/>
          <w:szCs w:val="24"/>
        </w:rPr>
        <w:t xml:space="preserve"> том числе с использованием дистанционных форм обучения и сетевого партнерства.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Рекомендуется также использование инфраструктуры Центра во внеурочное время как общественного пространства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 xml:space="preserve">II. Правовое обеспечение создания </w:t>
      </w:r>
      <w:r w:rsidRPr="006B0B73">
        <w:rPr>
          <w:sz w:val="24"/>
          <w:szCs w:val="24"/>
        </w:rPr>
        <w:br/>
        <w:t>и функционирования Центров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 xml:space="preserve">2.1. </w:t>
      </w:r>
      <w:proofErr w:type="gramStart"/>
      <w:r w:rsidRPr="006B0B73">
        <w:rPr>
          <w:sz w:val="24"/>
          <w:szCs w:val="24"/>
        </w:rPr>
        <w:t>В целях реализации мероприятий по созданию Центра (Центров) органами исполнительной власти субъекта Российской Федерации обеспечивается утверждение распорядительного акта органа исполнительной власти, осуществляющего управление в сфере образования субъекта Российской Федерации, о создании Центров на базе общеобразовательных организаций, включающий в том числе:</w:t>
      </w:r>
      <w:proofErr w:type="gramEnd"/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- перечень образовательных организаций, на базе которых будут созданы Центры;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 xml:space="preserve">- план первоочередных мероприятий (дорожную карту) по созданию и функционированию Центров на основании формы </w:t>
      </w:r>
      <w:proofErr w:type="gramStart"/>
      <w:r w:rsidRPr="006B0B73">
        <w:rPr>
          <w:sz w:val="24"/>
          <w:szCs w:val="24"/>
        </w:rPr>
        <w:t>согласно Приложения</w:t>
      </w:r>
      <w:proofErr w:type="gramEnd"/>
      <w:r w:rsidRPr="006B0B73">
        <w:rPr>
          <w:sz w:val="24"/>
          <w:szCs w:val="24"/>
        </w:rPr>
        <w:t xml:space="preserve"> N 1 к настоящим методическим рекомендациям;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 xml:space="preserve">- </w:t>
      </w:r>
      <w:proofErr w:type="spellStart"/>
      <w:r w:rsidRPr="006B0B73">
        <w:rPr>
          <w:sz w:val="24"/>
          <w:szCs w:val="24"/>
        </w:rPr>
        <w:t>медиаплан</w:t>
      </w:r>
      <w:proofErr w:type="spellEnd"/>
      <w:r w:rsidRPr="006B0B73">
        <w:rPr>
          <w:sz w:val="24"/>
          <w:szCs w:val="24"/>
        </w:rPr>
        <w:t xml:space="preserve"> по информационному сопровождению создания Центров на основании формы </w:t>
      </w:r>
      <w:proofErr w:type="gramStart"/>
      <w:r w:rsidRPr="006B0B73">
        <w:rPr>
          <w:sz w:val="24"/>
          <w:szCs w:val="24"/>
        </w:rPr>
        <w:t>согласно Приложения</w:t>
      </w:r>
      <w:proofErr w:type="gramEnd"/>
      <w:r w:rsidRPr="006B0B73">
        <w:rPr>
          <w:sz w:val="24"/>
          <w:szCs w:val="24"/>
        </w:rPr>
        <w:t xml:space="preserve"> N 3 к настоящим методическим рекомендациям;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lastRenderedPageBreak/>
        <w:t xml:space="preserve">- индикативные показатели на основании базового перечня показателей результативности </w:t>
      </w:r>
      <w:proofErr w:type="gramStart"/>
      <w:r w:rsidRPr="006B0B73">
        <w:rPr>
          <w:sz w:val="24"/>
          <w:szCs w:val="24"/>
        </w:rPr>
        <w:t>согласно Приложения</w:t>
      </w:r>
      <w:proofErr w:type="gramEnd"/>
      <w:r w:rsidRPr="006B0B73">
        <w:rPr>
          <w:sz w:val="24"/>
          <w:szCs w:val="24"/>
        </w:rPr>
        <w:t xml:space="preserve"> N 4 к настоящим методическим рекомендациям;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- должностное лицо органа исполнительной власти, осуществляющего управление в сфере образования субъекта Российской Федерации, на которое возложена функция регионального координатора создания и функционирования Центров в субъекте Российской Федерации;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 xml:space="preserve">- типовое Положение о Центре на основании формы </w:t>
      </w:r>
      <w:proofErr w:type="gramStart"/>
      <w:r w:rsidRPr="006B0B73">
        <w:rPr>
          <w:sz w:val="24"/>
          <w:szCs w:val="24"/>
        </w:rPr>
        <w:t>согласно Приложения</w:t>
      </w:r>
      <w:proofErr w:type="gramEnd"/>
      <w:r w:rsidRPr="006B0B73">
        <w:rPr>
          <w:sz w:val="24"/>
          <w:szCs w:val="24"/>
        </w:rPr>
        <w:t xml:space="preserve"> N 5 к настоящим методическим рекомендациям, отражающее: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а) цели и задачи Центра в субъекте Российской Федерации;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б) организационную структуру Центра;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в) основные направления деятельности Центра;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г) показатели эффективности деятельности Центра.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2.2. Создание Центра производится локальным актом образовательной организации, расположенной в сельской местности или малых городах.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2.3. На основании акта, указанного в п. 2.1. настоящего раздела, образовательная организация издает локальный акт о создании Центра, который утверждает: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- положение о деятельности Центра;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- руководителя Центра;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- порядок решения вопросов материально-технического и имущественного характера Центра;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- функции Центра по обеспечению реализации основных и дополнительных общеобразовательных программ цифрового, естественнонаучного, технического и гуманитарного профилей на территории муниципального района субъекта Российской Федерации в рамках федерального проекта "Современная школа" национального проекта "Образование";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- план мероприятий по созданию и функционированию Центра;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 xml:space="preserve">- план учебно-воспитательных, внеурочных и </w:t>
      </w:r>
      <w:proofErr w:type="spellStart"/>
      <w:r w:rsidRPr="006B0B73">
        <w:rPr>
          <w:sz w:val="24"/>
          <w:szCs w:val="24"/>
        </w:rPr>
        <w:t>социокультурных</w:t>
      </w:r>
      <w:proofErr w:type="spellEnd"/>
      <w:r w:rsidRPr="006B0B73">
        <w:rPr>
          <w:sz w:val="24"/>
          <w:szCs w:val="24"/>
        </w:rPr>
        <w:t xml:space="preserve"> мероприятий в Центре.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2.4. Учредитель образовательной организации, на базе которой создается Центр, обеспечивает принятие (внесение изменений) в соответствующие нормативные и распорядительные акты, в том числе (при необходимости) устав организаций, государственное (муниципальное) задание на финансовый год и плановый период, и другие.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III. Функции Центров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 xml:space="preserve">3.1. Участие в реализации основных общеобразовательных программ в части предметных областей "Технология", "Математика и информатика", "Физическая культура и основы </w:t>
      </w:r>
      <w:r w:rsidRPr="006B0B73">
        <w:rPr>
          <w:sz w:val="24"/>
          <w:szCs w:val="24"/>
        </w:rPr>
        <w:lastRenderedPageBreak/>
        <w:t>безопасности жизнедеятельности", в том числе обеспечение внедрения обновленного содержания преподавания основных общеобразовательных программ в рамках федерального проекта "Современная школа" национального проекта "Образование".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 xml:space="preserve">3.2. Реализация </w:t>
      </w:r>
      <w:proofErr w:type="spellStart"/>
      <w:r w:rsidRPr="006B0B73">
        <w:rPr>
          <w:sz w:val="24"/>
          <w:szCs w:val="24"/>
        </w:rPr>
        <w:t>разноуровневых</w:t>
      </w:r>
      <w:proofErr w:type="spellEnd"/>
      <w:r w:rsidRPr="006B0B73">
        <w:rPr>
          <w:sz w:val="24"/>
          <w:szCs w:val="24"/>
        </w:rPr>
        <w:t xml:space="preserve"> дополнительных общеобразовательных программ цифрового, естественнонаучного, технического и гуманитарного профилей, а также иных программ в рамках внеурочной деятельности обучающихся.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3.3. Обеспечение создания, апробации и внедрения модели равного доступа к современным общеобразовательным программам цифрового, естественнонаучного, технического и гуманитарного профилей детям иных населенных пунктов сельских территорий.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3.4. Внедрение сетевых форм реализации программ дополнительного образования.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3.5. Организация внеурочной деятельности в каникулярный период, разработка соответствующих образовательных программ, в том числе для пришкольных лагерей.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3.6. Содействие развитию шахматного образования.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3.7. Вовлечение обучающихся и педагогов в проектную деятельность.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 xml:space="preserve">3.8. </w:t>
      </w:r>
      <w:proofErr w:type="gramStart"/>
      <w:r w:rsidRPr="006B0B73">
        <w:rPr>
          <w:sz w:val="24"/>
          <w:szCs w:val="24"/>
        </w:rPr>
        <w:t xml:space="preserve">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Pr="006B0B73">
        <w:rPr>
          <w:sz w:val="24"/>
          <w:szCs w:val="24"/>
        </w:rPr>
        <w:t>социокультурного</w:t>
      </w:r>
      <w:proofErr w:type="spellEnd"/>
      <w:r w:rsidRPr="006B0B73">
        <w:rPr>
          <w:sz w:val="24"/>
          <w:szCs w:val="24"/>
        </w:rPr>
        <w:t xml:space="preserve"> профилей.</w:t>
      </w:r>
      <w:proofErr w:type="gramEnd"/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3.9. Реализация мероприятий по информированию и просвещению населения в области цифровых и гуманитарных компетенций.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3.10. 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 иных информационных ресурсах.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3.11. 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IV. Требования к инфраструктуре Центра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 xml:space="preserve">4.1. Требования к помещениям и </w:t>
      </w:r>
      <w:proofErr w:type="spellStart"/>
      <w:r w:rsidRPr="006B0B73">
        <w:rPr>
          <w:sz w:val="24"/>
          <w:szCs w:val="24"/>
        </w:rPr>
        <w:t>брендированию</w:t>
      </w:r>
      <w:proofErr w:type="spellEnd"/>
      <w:r w:rsidRPr="006B0B73">
        <w:rPr>
          <w:sz w:val="24"/>
          <w:szCs w:val="24"/>
        </w:rPr>
        <w:t xml:space="preserve"> Центра.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Зонирование помещений в Центре осуществляется с учетом действующих нормативных документов в части требований, предъявляемых к помещениям, в которых осуществляется образовательная деятельность. Рекомендуется зонирование помещений согласно современным и актуальным стандартам зонирования общественных пространств (открытые пространства, энергосберегающие технологии, использование возможностей для написания на стенах и др.).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lastRenderedPageBreak/>
        <w:t>Центр должен быть расположен не менее чем в двух помещениях общеобразовательной организации площадью не менее 40 квадратных метров каждое и включать следующие функциональные зоны: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- учебные кабинеты по предметным областям "Технология", "Математика и информатика", "Физическая культура и основы безопасности жизнедеятельности";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 xml:space="preserve">- помещение для проектной деятельности - открытое пространство, выполняющее роль центра общественной жизни образовательной организации. Помещение для проектной деятельности </w:t>
      </w:r>
      <w:proofErr w:type="spellStart"/>
      <w:r w:rsidRPr="006B0B73">
        <w:rPr>
          <w:sz w:val="24"/>
          <w:szCs w:val="24"/>
        </w:rPr>
        <w:t>зонируется</w:t>
      </w:r>
      <w:proofErr w:type="spellEnd"/>
      <w:r w:rsidRPr="006B0B73">
        <w:rPr>
          <w:sz w:val="24"/>
          <w:szCs w:val="24"/>
        </w:rPr>
        <w:t xml:space="preserve"> по принципу </w:t>
      </w:r>
      <w:proofErr w:type="spellStart"/>
      <w:r w:rsidRPr="006B0B73">
        <w:rPr>
          <w:sz w:val="24"/>
          <w:szCs w:val="24"/>
        </w:rPr>
        <w:t>коворкинга</w:t>
      </w:r>
      <w:proofErr w:type="spellEnd"/>
      <w:r w:rsidRPr="006B0B73">
        <w:rPr>
          <w:sz w:val="24"/>
          <w:szCs w:val="24"/>
        </w:rPr>
        <w:t xml:space="preserve">, </w:t>
      </w:r>
      <w:proofErr w:type="gramStart"/>
      <w:r w:rsidRPr="006B0B73">
        <w:rPr>
          <w:sz w:val="24"/>
          <w:szCs w:val="24"/>
        </w:rPr>
        <w:t>включающего</w:t>
      </w:r>
      <w:proofErr w:type="gramEnd"/>
      <w:r w:rsidRPr="006B0B73">
        <w:rPr>
          <w:sz w:val="24"/>
          <w:szCs w:val="24"/>
        </w:rPr>
        <w:t xml:space="preserve"> шахматную гостиную, </w:t>
      </w:r>
      <w:proofErr w:type="spellStart"/>
      <w:r w:rsidRPr="006B0B73">
        <w:rPr>
          <w:sz w:val="24"/>
          <w:szCs w:val="24"/>
        </w:rPr>
        <w:t>медиазону</w:t>
      </w:r>
      <w:proofErr w:type="spellEnd"/>
      <w:r w:rsidRPr="006B0B73">
        <w:rPr>
          <w:sz w:val="24"/>
          <w:szCs w:val="24"/>
        </w:rPr>
        <w:t>/</w:t>
      </w:r>
      <w:proofErr w:type="spellStart"/>
      <w:r w:rsidRPr="006B0B73">
        <w:rPr>
          <w:sz w:val="24"/>
          <w:szCs w:val="24"/>
        </w:rPr>
        <w:t>медиатеку</w:t>
      </w:r>
      <w:proofErr w:type="spellEnd"/>
      <w:r w:rsidRPr="006B0B73">
        <w:rPr>
          <w:sz w:val="24"/>
          <w:szCs w:val="24"/>
        </w:rPr>
        <w:t>.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4.2. Оформление Центров должно выполняться с использованием фирменного стиля Центра "Точка роста" (</w:t>
      </w:r>
      <w:proofErr w:type="spellStart"/>
      <w:r w:rsidRPr="006B0B73">
        <w:rPr>
          <w:sz w:val="24"/>
          <w:szCs w:val="24"/>
        </w:rPr>
        <w:t>брендбука</w:t>
      </w:r>
      <w:proofErr w:type="spellEnd"/>
      <w:r w:rsidRPr="006B0B73">
        <w:rPr>
          <w:sz w:val="24"/>
          <w:szCs w:val="24"/>
        </w:rPr>
        <w:t xml:space="preserve">), являющегося Приложением N 7 к настоящим методическим рекомендациям. Требование к площадке, </w:t>
      </w:r>
      <w:proofErr w:type="spellStart"/>
      <w:proofErr w:type="gramStart"/>
      <w:r w:rsidRPr="006B0B73">
        <w:rPr>
          <w:sz w:val="24"/>
          <w:szCs w:val="24"/>
        </w:rPr>
        <w:t>дизайн-проекту</w:t>
      </w:r>
      <w:proofErr w:type="spellEnd"/>
      <w:proofErr w:type="gramEnd"/>
      <w:r w:rsidRPr="006B0B73">
        <w:rPr>
          <w:sz w:val="24"/>
          <w:szCs w:val="24"/>
        </w:rPr>
        <w:t xml:space="preserve"> и зонированию содержится в Приложении N 8 к методическим рекомендациям.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4.3. Требования к учебному оборудованию и средствам обучения.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Примерный перечень учебного оборудования и средств обучения для оснащения Центров в рамках мероприятия "Обновление материально-технической базы для формирования у обучающихся современных технологических и гуманитарных навыков паспорта федерального проекта "Современная школа" национального проекта "Образование" определяется примерным перечнем оборудования, указанного в Приложения N 2 к настоящим методическим рекомендациям. Примерный перечень подлежит ежегодному уточнению.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Субъект Российской Федерации согласовывает перечень, количество и технические характеристики оборудования для оснащения Центров с ведомственным проектным офисом национального проекта "Образование".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При проведении закупок учебного оборудования и средств обучения для оснащения Центра необходимо руководствоваться актуальными нормами законодательства Российской Федерации, в том числе в части предоставления приоритета товарам российского происхождения, работам, услугам, выполняемых, оказываемых российскими юридическими лицами.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 xml:space="preserve">V. Требования к кадровому составу и штатной </w:t>
      </w:r>
      <w:r w:rsidRPr="006B0B73">
        <w:rPr>
          <w:sz w:val="24"/>
          <w:szCs w:val="24"/>
        </w:rPr>
        <w:br/>
        <w:t>численности Центра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5.1. Требования к определению штатной численности Центра.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Определение штатной численности и формирование штатного расписания для обеспечения функционирования Центра осуществляется в соответствии с нормами федерального законодательства, касающимися нормирования и оплаты труда в образовательных организациях, а также в соответствии с нормативными актами субъектов Российской Федерации, на территории которых осуществляют деятельность Центра: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 xml:space="preserve">- </w:t>
      </w:r>
      <w:hyperlink r:id="rId5" w:history="1">
        <w:r w:rsidRPr="006B0B73">
          <w:rPr>
            <w:color w:val="0000FF"/>
            <w:sz w:val="24"/>
            <w:szCs w:val="24"/>
            <w:u w:val="single"/>
          </w:rPr>
          <w:t>Трудовой кодекс Российской Федерации</w:t>
        </w:r>
      </w:hyperlink>
      <w:r w:rsidRPr="006B0B73">
        <w:rPr>
          <w:sz w:val="24"/>
          <w:szCs w:val="24"/>
        </w:rPr>
        <w:t xml:space="preserve"> от 30 декабря 2001 г. N 197-ФЗ;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 xml:space="preserve">- Федеральный </w:t>
      </w:r>
      <w:hyperlink r:id="rId6" w:history="1">
        <w:r w:rsidRPr="006B0B73">
          <w:rPr>
            <w:color w:val="0000FF"/>
            <w:sz w:val="24"/>
            <w:szCs w:val="24"/>
            <w:u w:val="single"/>
          </w:rPr>
          <w:t>закон от 29 декабря 2012 г. N 273-ФЗ</w:t>
        </w:r>
      </w:hyperlink>
      <w:r w:rsidRPr="006B0B73">
        <w:rPr>
          <w:sz w:val="24"/>
          <w:szCs w:val="24"/>
        </w:rPr>
        <w:t xml:space="preserve"> "Об образовании в Российской Федерации";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lastRenderedPageBreak/>
        <w:t xml:space="preserve">- </w:t>
      </w:r>
      <w:hyperlink r:id="rId7" w:history="1">
        <w:r w:rsidRPr="006B0B73">
          <w:rPr>
            <w:color w:val="0000FF"/>
            <w:sz w:val="24"/>
            <w:szCs w:val="24"/>
            <w:u w:val="single"/>
          </w:rPr>
          <w:t xml:space="preserve">приказ </w:t>
        </w:r>
        <w:proofErr w:type="spellStart"/>
        <w:r w:rsidRPr="006B0B73">
          <w:rPr>
            <w:color w:val="0000FF"/>
            <w:sz w:val="24"/>
            <w:szCs w:val="24"/>
            <w:u w:val="single"/>
          </w:rPr>
          <w:t>Минобрнауки</w:t>
        </w:r>
        <w:proofErr w:type="spellEnd"/>
        <w:r w:rsidRPr="006B0B73">
          <w:rPr>
            <w:color w:val="0000FF"/>
            <w:sz w:val="24"/>
            <w:szCs w:val="24"/>
            <w:u w:val="single"/>
          </w:rPr>
          <w:t xml:space="preserve"> России от 22 декабря 2014 г. N 1601</w:t>
        </w:r>
      </w:hyperlink>
      <w:r w:rsidRPr="006B0B73">
        <w:rPr>
          <w:sz w:val="24"/>
          <w:szCs w:val="24"/>
        </w:rPr>
        <w:t xml:space="preserve">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договоре";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 xml:space="preserve">- </w:t>
      </w:r>
      <w:hyperlink r:id="rId8" w:history="1">
        <w:r w:rsidRPr="006B0B73">
          <w:rPr>
            <w:color w:val="0000FF"/>
            <w:sz w:val="24"/>
            <w:szCs w:val="24"/>
            <w:u w:val="single"/>
          </w:rPr>
          <w:t>постановление Минтруда России от 21 августа 1998 г. N 37</w:t>
        </w:r>
      </w:hyperlink>
      <w:r w:rsidRPr="006B0B73">
        <w:rPr>
          <w:sz w:val="24"/>
          <w:szCs w:val="24"/>
        </w:rPr>
        <w:t xml:space="preserve"> "Об утверждении квалификационного справочника должностей руководителей, специалистов и других служащих";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 xml:space="preserve">- </w:t>
      </w:r>
      <w:hyperlink r:id="rId9" w:history="1">
        <w:r w:rsidRPr="006B0B73">
          <w:rPr>
            <w:color w:val="0000FF"/>
            <w:sz w:val="24"/>
            <w:szCs w:val="24"/>
            <w:u w:val="single"/>
          </w:rPr>
          <w:t>постановление Минтруда России от 30 июня 2003 г. N 41</w:t>
        </w:r>
      </w:hyperlink>
      <w:r w:rsidRPr="006B0B73">
        <w:rPr>
          <w:sz w:val="24"/>
          <w:szCs w:val="24"/>
        </w:rPr>
        <w:t xml:space="preserve"> "Об особенностях работы по совместительству педагогических, медицинских, фармацевтических работников и работников культуры";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 xml:space="preserve">- </w:t>
      </w:r>
      <w:hyperlink r:id="rId10" w:history="1">
        <w:r w:rsidRPr="006B0B73">
          <w:rPr>
            <w:color w:val="0000FF"/>
            <w:sz w:val="24"/>
            <w:szCs w:val="24"/>
            <w:u w:val="single"/>
          </w:rPr>
          <w:t xml:space="preserve">приказ </w:t>
        </w:r>
        <w:proofErr w:type="spellStart"/>
        <w:r w:rsidRPr="006B0B73">
          <w:rPr>
            <w:color w:val="0000FF"/>
            <w:sz w:val="24"/>
            <w:szCs w:val="24"/>
            <w:u w:val="single"/>
          </w:rPr>
          <w:t>Минздравсоцразвития</w:t>
        </w:r>
        <w:proofErr w:type="spellEnd"/>
        <w:r w:rsidRPr="006B0B73">
          <w:rPr>
            <w:color w:val="0000FF"/>
            <w:sz w:val="24"/>
            <w:szCs w:val="24"/>
            <w:u w:val="single"/>
          </w:rPr>
          <w:t xml:space="preserve"> России от 28 ноября 2008 г. N 678</w:t>
        </w:r>
      </w:hyperlink>
      <w:r w:rsidRPr="006B0B73">
        <w:rPr>
          <w:sz w:val="24"/>
          <w:szCs w:val="24"/>
        </w:rPr>
        <w:t xml:space="preserve"> "Об утверждении Единого квалификационного справочника должностей руководителей, специалистов и служащих", раздел "Квалификационные характеристики должностей работников учреждений органов по делам молодежи";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 xml:space="preserve">- </w:t>
      </w:r>
      <w:hyperlink r:id="rId11" w:history="1">
        <w:r w:rsidRPr="006B0B73">
          <w:rPr>
            <w:color w:val="0000FF"/>
            <w:sz w:val="24"/>
            <w:szCs w:val="24"/>
            <w:u w:val="single"/>
          </w:rPr>
          <w:t xml:space="preserve">приказ </w:t>
        </w:r>
        <w:proofErr w:type="spellStart"/>
        <w:r w:rsidRPr="006B0B73">
          <w:rPr>
            <w:color w:val="0000FF"/>
            <w:sz w:val="24"/>
            <w:szCs w:val="24"/>
            <w:u w:val="single"/>
          </w:rPr>
          <w:t>Минздравсоцразвития</w:t>
        </w:r>
        <w:proofErr w:type="spellEnd"/>
        <w:r w:rsidRPr="006B0B73">
          <w:rPr>
            <w:color w:val="0000FF"/>
            <w:sz w:val="24"/>
            <w:szCs w:val="24"/>
            <w:u w:val="single"/>
          </w:rPr>
          <w:t xml:space="preserve"> России от 26 августа 2010 г. N 761н</w:t>
        </w:r>
      </w:hyperlink>
      <w:r w:rsidRPr="006B0B73">
        <w:rPr>
          <w:sz w:val="24"/>
          <w:szCs w:val="24"/>
        </w:rPr>
        <w:t xml:space="preserve"> "Об утверждении Единого квалификационного справочника должностей руководителей, специалистов и служащих", раздел "Квалификационные характеристики должностей работников образования";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 xml:space="preserve">Должности, введенные в штатное расписание образовательной </w:t>
      </w:r>
      <w:proofErr w:type="gramStart"/>
      <w:r w:rsidRPr="006B0B73">
        <w:rPr>
          <w:sz w:val="24"/>
          <w:szCs w:val="24"/>
        </w:rPr>
        <w:t>организации</w:t>
      </w:r>
      <w:proofErr w:type="gramEnd"/>
      <w:r w:rsidRPr="006B0B73">
        <w:rPr>
          <w:sz w:val="24"/>
          <w:szCs w:val="24"/>
        </w:rPr>
        <w:t xml:space="preserve"> как по категориям должностей, так и по количеству штатных единиц должны обеспечивать реализацию целей и задач Центра.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Примерный перечень должностей, необходимых для реализации целей и задач, приведен в Приложении N 6 к настоящим методическим рекомендациям. Численность штатных единиц для обеспечения функционирования Центра должна быть не менее четырех. На должность руководителя Центра может быть назначен работник из числа как управленческого, так и педагогического состава образовательной организации по усмотрению учредителя организация.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В случае заключения трудовых договоров с основным персоналом образовательной организации допускается совмещение.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 xml:space="preserve">К каждой должности из числа работников Центра разрабатывается и утверждается должностная инструкция. Должностные инструкции разрабатываются в соответствии с профессиональными стандартами из национального реестра профессиональных стандартов, в соответствии со статьей 195.3. </w:t>
      </w:r>
      <w:hyperlink r:id="rId12" w:history="1">
        <w:r w:rsidRPr="006B0B73">
          <w:rPr>
            <w:color w:val="0000FF"/>
            <w:sz w:val="24"/>
            <w:szCs w:val="24"/>
            <w:u w:val="single"/>
          </w:rPr>
          <w:t>Трудового кодекса Российской Федерации</w:t>
        </w:r>
      </w:hyperlink>
      <w:r w:rsidRPr="006B0B73">
        <w:rPr>
          <w:sz w:val="24"/>
          <w:szCs w:val="24"/>
        </w:rPr>
        <w:t>; статьями 11, 46 и 73 Федерального закона "Об образовании в Российской Федерации" и другими действующими законодательными актами.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VI. Финансовое обеспечение деятельности Центра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proofErr w:type="gramStart"/>
      <w:r w:rsidRPr="006B0B73">
        <w:rPr>
          <w:sz w:val="24"/>
          <w:szCs w:val="24"/>
        </w:rPr>
        <w:t xml:space="preserve">Финансовое обеспечение деятельности Центра осуществляется в соответствии с Общими требованиями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</w:t>
      </w:r>
      <w:r w:rsidRPr="006B0B73">
        <w:rPr>
          <w:sz w:val="24"/>
          <w:szCs w:val="24"/>
        </w:rPr>
        <w:lastRenderedPageBreak/>
        <w:t>обучения, применяемых при расчете объема субсидии на финансовое обеспечение выполнения государственного (муниципального</w:t>
      </w:r>
      <w:proofErr w:type="gramEnd"/>
      <w:r w:rsidRPr="006B0B73">
        <w:rPr>
          <w:sz w:val="24"/>
          <w:szCs w:val="24"/>
        </w:rPr>
        <w:t xml:space="preserve">) задания на оказание государственных (муниципальных) услуг (выполнение работ) государственным (муниципальным) учреждением, утвержденных </w:t>
      </w:r>
      <w:hyperlink r:id="rId13" w:history="1">
        <w:r w:rsidRPr="006B0B73">
          <w:rPr>
            <w:color w:val="0000FF"/>
            <w:sz w:val="24"/>
            <w:szCs w:val="24"/>
            <w:u w:val="single"/>
          </w:rPr>
          <w:t>приказом Министерства просвещения Российской Федерации от 20 ноября 2018 г. N 235</w:t>
        </w:r>
      </w:hyperlink>
      <w:r w:rsidRPr="006B0B73">
        <w:rPr>
          <w:sz w:val="24"/>
          <w:szCs w:val="24"/>
        </w:rPr>
        <w:t>.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К числу основных расходов следует относить: оплату труда работников Центра, аренду помещения (при необходимости), коммунальные расходы, расходы на услуги предоставления доступа в сеть интернет, расходные материалы, командировочные расходы, услуги по организации мероприятий, дополнительное профессиональное образование сотрудников Центра, участие детей в соревнованиях и федеральных мероприятиях.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VII. Требования к образовательным программам Центров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Примерные методические комплексы для реализации основных и дополнительных общеобразовательных программ по предметным областям "Технология", "Математика и информатика", "Физическая культура и основы безопасности жизнедеятельности" на материально-технической базе Центров доводятся до субъектов Российской Федерации отдельным письмом ведомственного проектного офиса национального проекта "Образование".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 xml:space="preserve">VIII. Реализация методических рекомендаций в зависимости </w:t>
      </w:r>
      <w:r w:rsidRPr="006B0B73">
        <w:rPr>
          <w:sz w:val="24"/>
          <w:szCs w:val="24"/>
        </w:rPr>
        <w:br/>
        <w:t>от территориальных особенностей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 xml:space="preserve">Центр создается в общеобразовательной организации, расположенной в сельской местности или малом городе, и призван обеспечить доступность для освоения </w:t>
      </w:r>
      <w:proofErr w:type="gramStart"/>
      <w:r w:rsidRPr="006B0B73">
        <w:rPr>
          <w:sz w:val="24"/>
          <w:szCs w:val="24"/>
        </w:rPr>
        <w:t>обучающимися</w:t>
      </w:r>
      <w:proofErr w:type="gramEnd"/>
      <w:r w:rsidRPr="006B0B73">
        <w:rPr>
          <w:sz w:val="24"/>
          <w:szCs w:val="24"/>
        </w:rPr>
        <w:t xml:space="preserve"> основных и дополнительных общеобразовательных программ цифрового, естественнонаучного, технического и гуманитарного профилей. Использование современных информационных технологий, средств обучения, учебного образования, высокоскоростного интернета и других ресурсов Центра послужит повышению качества и доступности образования вне зависимости от местонахождения образовательной организации.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proofErr w:type="gramStart"/>
      <w:r w:rsidRPr="006B0B73">
        <w:rPr>
          <w:sz w:val="24"/>
          <w:szCs w:val="24"/>
        </w:rPr>
        <w:t>С учетом территориальных, экономических, культурных и других особенностей конкретной территории, на которой располагается образовательная организация, на базе которой планируется создание Центра, организации и (или) ее учредителем обеспечиваться учет соответствующих особенностей, в том числе в части содержания и направленностей образовательных программ (проектов), зонирования, перечня мероприятий, проводимых Центром, графика работы Центра, режима образовательной организации и других аспектов деятельности Центра, с учетом необходимости</w:t>
      </w:r>
      <w:proofErr w:type="gramEnd"/>
      <w:r w:rsidRPr="006B0B73">
        <w:rPr>
          <w:sz w:val="24"/>
          <w:szCs w:val="24"/>
        </w:rPr>
        <w:t xml:space="preserve"> обеспечения максимального вовлечения обучающихся, педагогических и иных работников системы образования, родительской общественности в обучение по цифровым, естественнонаучным, техническим и гуманитарным направлениям, а также общее просвещение населения соответствующей территории.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 xml:space="preserve">Приложение N 1 </w:t>
      </w:r>
      <w:r w:rsidRPr="006B0B73">
        <w:rPr>
          <w:sz w:val="24"/>
          <w:szCs w:val="24"/>
        </w:rPr>
        <w:br/>
        <w:t xml:space="preserve">к методическим рекомендациям </w:t>
      </w:r>
      <w:r w:rsidRPr="006B0B73">
        <w:rPr>
          <w:sz w:val="24"/>
          <w:szCs w:val="24"/>
        </w:rPr>
        <w:br/>
        <w:t xml:space="preserve">по созданию мест для реализации </w:t>
      </w:r>
      <w:r w:rsidRPr="006B0B73">
        <w:rPr>
          <w:sz w:val="24"/>
          <w:szCs w:val="24"/>
        </w:rPr>
        <w:br/>
        <w:t xml:space="preserve">основных и дополнительных </w:t>
      </w:r>
      <w:r w:rsidRPr="006B0B73">
        <w:rPr>
          <w:sz w:val="24"/>
          <w:szCs w:val="24"/>
        </w:rPr>
        <w:br/>
        <w:t xml:space="preserve">общеобразовательных программ </w:t>
      </w:r>
      <w:r w:rsidRPr="006B0B73">
        <w:rPr>
          <w:sz w:val="24"/>
          <w:szCs w:val="24"/>
        </w:rPr>
        <w:br/>
        <w:t xml:space="preserve">цифрового, естественнонаучного, </w:t>
      </w:r>
      <w:r w:rsidRPr="006B0B73">
        <w:rPr>
          <w:sz w:val="24"/>
          <w:szCs w:val="24"/>
        </w:rPr>
        <w:br/>
      </w:r>
      <w:r w:rsidRPr="006B0B73">
        <w:rPr>
          <w:sz w:val="24"/>
          <w:szCs w:val="24"/>
        </w:rPr>
        <w:lastRenderedPageBreak/>
        <w:t xml:space="preserve">технического и гуманитарного </w:t>
      </w:r>
      <w:r w:rsidRPr="006B0B73">
        <w:rPr>
          <w:sz w:val="24"/>
          <w:szCs w:val="24"/>
        </w:rPr>
        <w:br/>
        <w:t xml:space="preserve">профилей в образовательных </w:t>
      </w:r>
      <w:r w:rsidRPr="006B0B73">
        <w:rPr>
          <w:sz w:val="24"/>
          <w:szCs w:val="24"/>
        </w:rPr>
        <w:br/>
        <w:t xml:space="preserve">организациях, расположенных </w:t>
      </w:r>
      <w:r w:rsidRPr="006B0B73">
        <w:rPr>
          <w:sz w:val="24"/>
          <w:szCs w:val="24"/>
        </w:rPr>
        <w:br/>
        <w:t>в сельской местности и малых городах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 xml:space="preserve">ТИПОВОЙ ПЛАН (ДОРОЖНАЯ КАРТА) </w:t>
      </w:r>
      <w:r w:rsidRPr="006B0B73">
        <w:rPr>
          <w:sz w:val="24"/>
          <w:szCs w:val="24"/>
        </w:rPr>
        <w:br/>
        <w:t xml:space="preserve">ПЕРВООЧЕРЕДНЫХ ДЕЙСТВИЙ ПО СОЗДАНИЮ И ФУНКЦИОНИРОВАНИЮ </w:t>
      </w:r>
      <w:r w:rsidRPr="006B0B73">
        <w:rPr>
          <w:sz w:val="24"/>
          <w:szCs w:val="24"/>
        </w:rPr>
        <w:br/>
        <w:t xml:space="preserve">ЦЕНТРОВ ОБРАЗОВАНИЯ ЦИФРОВОГО И ГУМАНИТАРНОГО ПРОФИЛЕЙ </w:t>
      </w:r>
      <w:r w:rsidRPr="006B0B73">
        <w:rPr>
          <w:sz w:val="24"/>
          <w:szCs w:val="24"/>
        </w:rPr>
        <w:br/>
        <w:t>"ТОЧКА РОСТА"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3707"/>
        <w:gridCol w:w="3666"/>
        <w:gridCol w:w="1697"/>
      </w:tblGrid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N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Срок (в течени</w:t>
            </w:r>
            <w:proofErr w:type="gramStart"/>
            <w:r w:rsidRPr="006B0B73">
              <w:rPr>
                <w:sz w:val="24"/>
                <w:szCs w:val="24"/>
              </w:rPr>
              <w:t>и</w:t>
            </w:r>
            <w:proofErr w:type="gramEnd"/>
            <w:r w:rsidRPr="006B0B73">
              <w:rPr>
                <w:sz w:val="24"/>
                <w:szCs w:val="24"/>
              </w:rPr>
              <w:t xml:space="preserve"> года реализации мероприятий)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Согласование перечня образовательных организаций, в которых будет обновлена материально-техническая база и созданы Центры:</w:t>
            </w:r>
          </w:p>
        </w:tc>
        <w:tc>
          <w:tcPr>
            <w:tcW w:w="0" w:type="auto"/>
            <w:vMerge w:val="restart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1. </w:t>
            </w:r>
            <w:proofErr w:type="gramStart"/>
            <w:r w:rsidRPr="006B0B73">
              <w:rPr>
                <w:sz w:val="24"/>
                <w:szCs w:val="24"/>
              </w:rPr>
              <w:t>Письмо органа исполнительной власти, осуществляющего государственное управление в сфере образования (регионального ведомственного проектного офиса (далее - РОИВ/РВПО), в адрес ведомственного проектного офиса о согласовании перечня образовательных организаций, в которых будет обновлена материально-техническая база.</w:t>
            </w:r>
            <w:proofErr w:type="gramEnd"/>
          </w:p>
        </w:tc>
        <w:tc>
          <w:tcPr>
            <w:tcW w:w="0" w:type="auto"/>
            <w:vMerge w:val="restart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Март</w:t>
            </w:r>
          </w:p>
        </w:tc>
      </w:tr>
      <w:tr w:rsidR="006B0B73" w:rsidRPr="006B0B73" w:rsidTr="006B0B73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1. Формирование перечня образовательных организаций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2. Согласование перечня с ведомственным проектным офисом национального проекта "Образование"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3. Заключение Соглашения о реализации мероприятий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4. Определение координатора создания и функционирования Центров в органе исполнительной власти субъекта Российской Федерации (региональном ведомственном проектном офисе) Утверждение перечня образовательных организаций, на базе которых будут созданы Центры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5. Утверждение Типового Положения о деятельности Центров на территории субъекта Российской Федерации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2. Распорядительный </w:t>
            </w:r>
            <w:proofErr w:type="gramStart"/>
            <w:r w:rsidRPr="006B0B73">
              <w:rPr>
                <w:sz w:val="24"/>
                <w:szCs w:val="24"/>
              </w:rPr>
              <w:t>акт</w:t>
            </w:r>
            <w:proofErr w:type="gramEnd"/>
            <w:r w:rsidRPr="006B0B73">
              <w:rPr>
                <w:sz w:val="24"/>
                <w:szCs w:val="24"/>
              </w:rPr>
              <w:t xml:space="preserve"> РОИВ о создании Центров в муниципальных образованиях субъекта Российской Федерации в соответствии с методическими рекомендациями</w:t>
            </w: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Утверждение </w:t>
            </w:r>
            <w:proofErr w:type="spellStart"/>
            <w:r w:rsidRPr="006B0B73">
              <w:rPr>
                <w:sz w:val="24"/>
                <w:szCs w:val="24"/>
              </w:rPr>
              <w:t>медиаплана</w:t>
            </w:r>
            <w:proofErr w:type="spellEnd"/>
            <w:r w:rsidRPr="006B0B73">
              <w:rPr>
                <w:sz w:val="24"/>
                <w:szCs w:val="24"/>
              </w:rPr>
              <w:t xml:space="preserve"> информационного сопровождения создания и функционирования Центров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Распорядительный </w:t>
            </w:r>
            <w:proofErr w:type="gramStart"/>
            <w:r w:rsidRPr="006B0B73">
              <w:rPr>
                <w:sz w:val="24"/>
                <w:szCs w:val="24"/>
              </w:rPr>
              <w:t>акт</w:t>
            </w:r>
            <w:proofErr w:type="gramEnd"/>
            <w:r w:rsidRPr="006B0B73">
              <w:rPr>
                <w:sz w:val="24"/>
                <w:szCs w:val="24"/>
              </w:rPr>
              <w:t xml:space="preserve"> РОИВ/РВПО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Март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Согласование и утверждение типового </w:t>
            </w:r>
            <w:proofErr w:type="spellStart"/>
            <w:proofErr w:type="gramStart"/>
            <w:r w:rsidRPr="006B0B73">
              <w:rPr>
                <w:sz w:val="24"/>
                <w:szCs w:val="24"/>
              </w:rPr>
              <w:t>дизайн-проекта</w:t>
            </w:r>
            <w:proofErr w:type="spellEnd"/>
            <w:proofErr w:type="gramEnd"/>
            <w:r w:rsidRPr="006B0B73">
              <w:rPr>
                <w:sz w:val="24"/>
                <w:szCs w:val="24"/>
              </w:rPr>
              <w:t xml:space="preserve"> Центра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письмо и акт </w:t>
            </w:r>
            <w:proofErr w:type="gramStart"/>
            <w:r w:rsidRPr="006B0B73">
              <w:rPr>
                <w:sz w:val="24"/>
                <w:szCs w:val="24"/>
              </w:rPr>
              <w:t>РОИВ</w:t>
            </w:r>
            <w:proofErr w:type="gramEnd"/>
            <w:r w:rsidRPr="006B0B73">
              <w:rPr>
                <w:sz w:val="24"/>
                <w:szCs w:val="24"/>
              </w:rPr>
              <w:t>/РВПО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Март - апрель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Согласование типового проекта зонирования Центра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письмо и акт </w:t>
            </w:r>
            <w:proofErr w:type="gramStart"/>
            <w:r w:rsidRPr="006B0B73">
              <w:rPr>
                <w:sz w:val="24"/>
                <w:szCs w:val="24"/>
              </w:rPr>
              <w:t>РОИВ</w:t>
            </w:r>
            <w:proofErr w:type="gramEnd"/>
            <w:r w:rsidRPr="006B0B73">
              <w:rPr>
                <w:sz w:val="24"/>
                <w:szCs w:val="24"/>
              </w:rPr>
              <w:t>/РВПО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Март - апрель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Согласование перечня оборудования Центра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письмо и акт </w:t>
            </w:r>
            <w:proofErr w:type="gramStart"/>
            <w:r w:rsidRPr="006B0B73">
              <w:rPr>
                <w:sz w:val="24"/>
                <w:szCs w:val="24"/>
              </w:rPr>
              <w:t>РОИВ</w:t>
            </w:r>
            <w:proofErr w:type="gramEnd"/>
            <w:r w:rsidRPr="006B0B73">
              <w:rPr>
                <w:sz w:val="24"/>
                <w:szCs w:val="24"/>
              </w:rPr>
              <w:t>/РВПО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Март - апрель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Согласование объема финансового обеспечения (калькуляции операционных расходов) на функционирование Центров по статьям расходов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6B0B73">
              <w:rPr>
                <w:sz w:val="24"/>
                <w:szCs w:val="24"/>
              </w:rPr>
              <w:t>письмо</w:t>
            </w:r>
            <w:proofErr w:type="gramEnd"/>
            <w:r w:rsidRPr="006B0B73">
              <w:rPr>
                <w:sz w:val="24"/>
                <w:szCs w:val="24"/>
              </w:rPr>
              <w:t xml:space="preserve"> РОИВ/РВПО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Апрель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vMerge w:val="restart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Повышение квалификации (</w:t>
            </w:r>
            <w:proofErr w:type="spellStart"/>
            <w:r w:rsidRPr="006B0B73">
              <w:rPr>
                <w:sz w:val="24"/>
                <w:szCs w:val="24"/>
              </w:rPr>
              <w:t>профмастерства</w:t>
            </w:r>
            <w:proofErr w:type="spellEnd"/>
            <w:r w:rsidRPr="006B0B73">
              <w:rPr>
                <w:sz w:val="24"/>
                <w:szCs w:val="24"/>
              </w:rPr>
              <w:t>) сотрудников и педагогов Центров, обучение новым технологиям преподавания предметной области "Технология", "Математика и информатика", "Физическая культура и основы безопасности жизнедеятельности", в том числе: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1. Анализ и подбор кадрового состава Центров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2. Обеспечение участия педагогов и сотрудников в повышении квалификации на </w:t>
            </w:r>
            <w:proofErr w:type="spellStart"/>
            <w:r w:rsidRPr="006B0B73">
              <w:rPr>
                <w:sz w:val="24"/>
                <w:szCs w:val="24"/>
              </w:rPr>
              <w:t>он-лайн</w:t>
            </w:r>
            <w:proofErr w:type="spellEnd"/>
            <w:r w:rsidRPr="006B0B73">
              <w:rPr>
                <w:sz w:val="24"/>
                <w:szCs w:val="24"/>
              </w:rPr>
              <w:t xml:space="preserve"> платформе (в дистанционной форме), проводимым ведомственным проектным офисом национального проекта "Образование"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3. Обеспечение участия педагогического состава в очных курсах повышения квалификации, программах переподготовки кадров, проводимых ведомственным проектным офисом национального проекта "Образование"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6B0B73">
              <w:rPr>
                <w:sz w:val="24"/>
                <w:szCs w:val="24"/>
              </w:rPr>
              <w:t>Мониторинг</w:t>
            </w:r>
            <w:proofErr w:type="gramEnd"/>
            <w:r w:rsidRPr="006B0B73">
              <w:rPr>
                <w:sz w:val="24"/>
                <w:szCs w:val="24"/>
              </w:rPr>
              <w:t xml:space="preserve"> РОИВ/РВПО</w:t>
            </w:r>
          </w:p>
        </w:tc>
        <w:tc>
          <w:tcPr>
            <w:tcW w:w="0" w:type="auto"/>
            <w:vMerge w:val="restart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Март - Июнь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6B0B73">
              <w:rPr>
                <w:sz w:val="24"/>
                <w:szCs w:val="24"/>
              </w:rPr>
              <w:t>Письмо</w:t>
            </w:r>
            <w:proofErr w:type="gramEnd"/>
            <w:r w:rsidRPr="006B0B73">
              <w:rPr>
                <w:sz w:val="24"/>
                <w:szCs w:val="24"/>
              </w:rPr>
              <w:t xml:space="preserve"> РОИВ/РВПО о кадровом составе</w:t>
            </w: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Свидетельство о повышении квалификации</w:t>
            </w: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Отчет по программам переподготовки кадров</w:t>
            </w: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Закупка, доставка и наладка оборудования: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- подготовка технического задания согласно перечню оборудования;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- объявление конкурсных закупочных процедур;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- проведение "косметического" ремонта, приведение площадок образовательных организаций в соответствие с фирменным стилем "Точка роста"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Государственные (муниципальные) контракты (договора) на поставку оборудования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Май - Август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Организация набора детей, обучающихся по программам Центра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акты о зачислении </w:t>
            </w:r>
            <w:proofErr w:type="gramStart"/>
            <w:r w:rsidRPr="006B0B7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Сентябрь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Лицензирование образовательной деятельности Центров по программам дополнительного образования детей и взрослых (при необходимости)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Лицензия на реализацию образовательных программ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Август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Открытие Центров в единый день открытий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Информационное освещение в СМИ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Сентябрь</w:t>
            </w:r>
          </w:p>
        </w:tc>
      </w:tr>
    </w:tbl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 xml:space="preserve">Приложение N 2 </w:t>
      </w:r>
      <w:r w:rsidRPr="006B0B73">
        <w:rPr>
          <w:sz w:val="24"/>
          <w:szCs w:val="24"/>
        </w:rPr>
        <w:br/>
        <w:t xml:space="preserve">к методическим рекомендациям </w:t>
      </w:r>
      <w:r w:rsidRPr="006B0B73">
        <w:rPr>
          <w:sz w:val="24"/>
          <w:szCs w:val="24"/>
        </w:rPr>
        <w:br/>
        <w:t xml:space="preserve">по созданию мест для реализации </w:t>
      </w:r>
      <w:r w:rsidRPr="006B0B73">
        <w:rPr>
          <w:sz w:val="24"/>
          <w:szCs w:val="24"/>
        </w:rPr>
        <w:br/>
        <w:t xml:space="preserve">основных и дополнительных </w:t>
      </w:r>
      <w:r w:rsidRPr="006B0B73">
        <w:rPr>
          <w:sz w:val="24"/>
          <w:szCs w:val="24"/>
        </w:rPr>
        <w:br/>
        <w:t xml:space="preserve">общеобразовательных программ </w:t>
      </w:r>
      <w:r w:rsidRPr="006B0B73">
        <w:rPr>
          <w:sz w:val="24"/>
          <w:szCs w:val="24"/>
        </w:rPr>
        <w:br/>
        <w:t xml:space="preserve">цифрового, естественнонаучного, </w:t>
      </w:r>
      <w:r w:rsidRPr="006B0B73">
        <w:rPr>
          <w:sz w:val="24"/>
          <w:szCs w:val="24"/>
        </w:rPr>
        <w:br/>
        <w:t xml:space="preserve">технического и гуманитарного </w:t>
      </w:r>
      <w:r w:rsidRPr="006B0B73">
        <w:rPr>
          <w:sz w:val="24"/>
          <w:szCs w:val="24"/>
        </w:rPr>
        <w:br/>
        <w:t xml:space="preserve">профилей в образовательных </w:t>
      </w:r>
      <w:r w:rsidRPr="006B0B73">
        <w:rPr>
          <w:sz w:val="24"/>
          <w:szCs w:val="24"/>
        </w:rPr>
        <w:br/>
        <w:t xml:space="preserve">организациях, расположенных </w:t>
      </w:r>
      <w:r w:rsidRPr="006B0B73">
        <w:rPr>
          <w:sz w:val="24"/>
          <w:szCs w:val="24"/>
        </w:rPr>
        <w:br/>
        <w:t>в сельской местности и малых городах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 xml:space="preserve">ПРИМЕРНЫЙ ПЕРЕЧЕНЬ </w:t>
      </w:r>
      <w:r w:rsidRPr="006B0B73">
        <w:rPr>
          <w:sz w:val="24"/>
          <w:szCs w:val="24"/>
        </w:rPr>
        <w:br/>
        <w:t xml:space="preserve">ОБОРУДОВАНИЯ И СРЕДСТВ ОБУЧЕНИЯ ДЛЯ ОСНАЩЕНИЯ ЦЕНТРОВ </w:t>
      </w:r>
      <w:r w:rsidRPr="006B0B73">
        <w:rPr>
          <w:sz w:val="24"/>
          <w:szCs w:val="24"/>
        </w:rPr>
        <w:br/>
        <w:t xml:space="preserve">ОБРАЗОВАНИЯ ЦИФРОВОГО И ГУМАНИТАРНОГО ПРОФИЛЕЙ "ТОЧКА </w:t>
      </w:r>
      <w:r w:rsidRPr="006B0B73">
        <w:rPr>
          <w:sz w:val="24"/>
          <w:szCs w:val="24"/>
        </w:rPr>
        <w:br/>
        <w:t xml:space="preserve">РОСТА" В РАМКАХ МЕРОПРИЯТИЯ "ОБНОВЛЕНИЕ </w:t>
      </w:r>
      <w:r w:rsidRPr="006B0B73">
        <w:rPr>
          <w:sz w:val="24"/>
          <w:szCs w:val="24"/>
        </w:rPr>
        <w:br/>
        <w:t xml:space="preserve">МАТЕРИАЛЬНО-ТЕХНИЧЕСКОЙ БАЗЫ ДЛЯ ФОРМИРОВАНИЯ </w:t>
      </w:r>
      <w:r w:rsidRPr="006B0B73">
        <w:rPr>
          <w:sz w:val="24"/>
          <w:szCs w:val="24"/>
        </w:rPr>
        <w:br/>
        <w:t xml:space="preserve">У ОБУЧАЮЩИХСЯ СОВРЕМЕННЫХ ТЕХНОЛОГИЧЕСКИХ </w:t>
      </w:r>
      <w:r w:rsidRPr="006B0B73">
        <w:rPr>
          <w:sz w:val="24"/>
          <w:szCs w:val="24"/>
        </w:rPr>
        <w:br/>
        <w:t>И ГУМАНИТАРНЫХ НАВЫКОВ"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"/>
        <w:gridCol w:w="3092"/>
        <w:gridCol w:w="4206"/>
        <w:gridCol w:w="1025"/>
        <w:gridCol w:w="559"/>
      </w:tblGrid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B0B7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B0B73">
              <w:rPr>
                <w:sz w:val="24"/>
                <w:szCs w:val="24"/>
              </w:rPr>
              <w:t>/</w:t>
            </w:r>
            <w:proofErr w:type="spellStart"/>
            <w:r w:rsidRPr="006B0B7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Примерные технические характеристики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Ед. </w:t>
            </w:r>
            <w:proofErr w:type="spellStart"/>
            <w:r w:rsidRPr="006B0B73">
              <w:rPr>
                <w:sz w:val="24"/>
                <w:szCs w:val="24"/>
              </w:rPr>
              <w:t>изм</w:t>
            </w:r>
            <w:proofErr w:type="spellEnd"/>
            <w:r w:rsidRPr="006B0B73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Кол-во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4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Цифровое оборудование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ПАК Цифровая образовательная среда в составе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Обеспечение централизованного мониторинга эксплуатационных параметров пользовательских устройств; менеджмент используемых образовательных приложений, встроенные базовые средства для проведения занятий и редактирования материалов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1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МФУ (принтер, сканер, копир)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Тип устройства: МФУ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Цветность: </w:t>
            </w:r>
            <w:proofErr w:type="gramStart"/>
            <w:r w:rsidRPr="006B0B73">
              <w:rPr>
                <w:sz w:val="24"/>
                <w:szCs w:val="24"/>
              </w:rPr>
              <w:t>черно-белый</w:t>
            </w:r>
            <w:proofErr w:type="gramEnd"/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Формат бумаги: не менее A4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Технология печати: лазерная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Разрешение печати: не менее 600 </w:t>
            </w:r>
            <w:proofErr w:type="spellStart"/>
            <w:r w:rsidRPr="006B0B73">
              <w:rPr>
                <w:sz w:val="24"/>
                <w:szCs w:val="24"/>
              </w:rPr>
              <w:t>x</w:t>
            </w:r>
            <w:proofErr w:type="spellEnd"/>
            <w:r w:rsidRPr="006B0B73">
              <w:rPr>
                <w:sz w:val="24"/>
                <w:szCs w:val="24"/>
              </w:rPr>
              <w:t xml:space="preserve"> 600 точек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Скорость печати: не менее 28 листов/мин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Скорость сканирования: не менее 15 листов/мин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Скорость копирования: не менее 28 листов/мин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Внутренняя память: не менее 256 Мб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Емкость </w:t>
            </w:r>
            <w:proofErr w:type="spellStart"/>
            <w:r w:rsidRPr="006B0B73">
              <w:rPr>
                <w:sz w:val="24"/>
                <w:szCs w:val="24"/>
              </w:rPr>
              <w:t>автоподатчика</w:t>
            </w:r>
            <w:proofErr w:type="spellEnd"/>
            <w:r w:rsidRPr="006B0B73">
              <w:rPr>
                <w:sz w:val="24"/>
                <w:szCs w:val="24"/>
              </w:rPr>
              <w:t xml:space="preserve"> сканера: не менее 35 листов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1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1.2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Ноутбук учителя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Форм-фактор: </w:t>
            </w:r>
            <w:proofErr w:type="spellStart"/>
            <w:r w:rsidRPr="006B0B73">
              <w:rPr>
                <w:sz w:val="24"/>
                <w:szCs w:val="24"/>
              </w:rPr>
              <w:t>трансформер</w:t>
            </w:r>
            <w:proofErr w:type="spellEnd"/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Жесткая, </w:t>
            </w:r>
            <w:proofErr w:type="spellStart"/>
            <w:r w:rsidRPr="006B0B73">
              <w:rPr>
                <w:sz w:val="24"/>
                <w:szCs w:val="24"/>
              </w:rPr>
              <w:t>неотключаемая</w:t>
            </w:r>
            <w:proofErr w:type="spellEnd"/>
            <w:r w:rsidRPr="006B0B73">
              <w:rPr>
                <w:sz w:val="24"/>
                <w:szCs w:val="24"/>
              </w:rPr>
              <w:t xml:space="preserve"> клавиатура: требуется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lastRenderedPageBreak/>
              <w:t>Сенсорный экран: требуется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Угол поворота сенсорного экрана: 360 градусов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Диагональ сенсорного экрана: не менее 14 дюймов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Разрешение сенсорного экрана: не менее 1920 </w:t>
            </w:r>
            <w:proofErr w:type="spellStart"/>
            <w:r w:rsidRPr="006B0B73">
              <w:rPr>
                <w:sz w:val="24"/>
                <w:szCs w:val="24"/>
              </w:rPr>
              <w:t>x</w:t>
            </w:r>
            <w:proofErr w:type="spellEnd"/>
            <w:r w:rsidRPr="006B0B73">
              <w:rPr>
                <w:sz w:val="24"/>
                <w:szCs w:val="24"/>
              </w:rPr>
              <w:t xml:space="preserve"> 1080 пикселей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Производительность процессора (по тесту </w:t>
            </w:r>
            <w:proofErr w:type="spellStart"/>
            <w:r w:rsidRPr="006B0B73">
              <w:rPr>
                <w:sz w:val="24"/>
                <w:szCs w:val="24"/>
              </w:rPr>
              <w:t>PassMark</w:t>
            </w:r>
            <w:proofErr w:type="spellEnd"/>
            <w:r w:rsidRPr="006B0B73">
              <w:rPr>
                <w:sz w:val="24"/>
                <w:szCs w:val="24"/>
              </w:rPr>
              <w:t xml:space="preserve"> - CPU </w:t>
            </w:r>
            <w:proofErr w:type="spellStart"/>
            <w:r w:rsidRPr="006B0B73">
              <w:rPr>
                <w:sz w:val="24"/>
                <w:szCs w:val="24"/>
              </w:rPr>
              <w:t>BenchMark</w:t>
            </w:r>
            <w:proofErr w:type="spellEnd"/>
            <w:r w:rsidRPr="006B0B73">
              <w:rPr>
                <w:sz w:val="24"/>
                <w:szCs w:val="24"/>
              </w:rPr>
              <w:t xml:space="preserve"> http://www.cpubenchmark.net/): не менее 7500 единиц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Объем оперативной памяти: не менее 8 Гб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Объем SSD: не менее 256 Гб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Наличие русской раскладки клавиатуры: требуется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6B0B73">
              <w:rPr>
                <w:sz w:val="24"/>
                <w:szCs w:val="24"/>
              </w:rPr>
              <w:t>Стилус</w:t>
            </w:r>
            <w:proofErr w:type="spellEnd"/>
            <w:r w:rsidRPr="006B0B73">
              <w:rPr>
                <w:sz w:val="24"/>
                <w:szCs w:val="24"/>
              </w:rPr>
              <w:t xml:space="preserve"> в комплекте поставки: требуется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Программное обеспечение (далее - </w:t>
            </w:r>
            <w:proofErr w:type="gramStart"/>
            <w:r w:rsidRPr="006B0B73">
              <w:rPr>
                <w:sz w:val="24"/>
                <w:szCs w:val="24"/>
              </w:rPr>
              <w:t>ПО</w:t>
            </w:r>
            <w:proofErr w:type="gramEnd"/>
            <w:r w:rsidRPr="006B0B73">
              <w:rPr>
                <w:sz w:val="24"/>
                <w:szCs w:val="24"/>
              </w:rPr>
              <w:t xml:space="preserve">) </w:t>
            </w:r>
            <w:proofErr w:type="gramStart"/>
            <w:r w:rsidRPr="006B0B73">
              <w:rPr>
                <w:sz w:val="24"/>
                <w:szCs w:val="24"/>
              </w:rPr>
              <w:t>для</w:t>
            </w:r>
            <w:proofErr w:type="gramEnd"/>
            <w:r w:rsidRPr="006B0B73">
              <w:rPr>
                <w:sz w:val="24"/>
                <w:szCs w:val="24"/>
              </w:rPr>
              <w:t xml:space="preserve"> просмотра и редактирования текстовых документов, электронных таблиц и презентаций распространенных форматов (.</w:t>
            </w:r>
            <w:proofErr w:type="spellStart"/>
            <w:r w:rsidRPr="006B0B73">
              <w:rPr>
                <w:sz w:val="24"/>
                <w:szCs w:val="24"/>
              </w:rPr>
              <w:t>odt</w:t>
            </w:r>
            <w:proofErr w:type="spellEnd"/>
            <w:r w:rsidRPr="006B0B73">
              <w:rPr>
                <w:sz w:val="24"/>
                <w:szCs w:val="24"/>
              </w:rPr>
              <w:t>, .</w:t>
            </w:r>
            <w:proofErr w:type="spellStart"/>
            <w:r w:rsidRPr="006B0B73">
              <w:rPr>
                <w:sz w:val="24"/>
                <w:szCs w:val="24"/>
              </w:rPr>
              <w:t>txt</w:t>
            </w:r>
            <w:proofErr w:type="spellEnd"/>
            <w:r w:rsidRPr="006B0B73">
              <w:rPr>
                <w:sz w:val="24"/>
                <w:szCs w:val="24"/>
              </w:rPr>
              <w:t>, .</w:t>
            </w:r>
            <w:proofErr w:type="spellStart"/>
            <w:r w:rsidRPr="006B0B73">
              <w:rPr>
                <w:sz w:val="24"/>
                <w:szCs w:val="24"/>
              </w:rPr>
              <w:t>rtf</w:t>
            </w:r>
            <w:proofErr w:type="spellEnd"/>
            <w:r w:rsidRPr="006B0B73">
              <w:rPr>
                <w:sz w:val="24"/>
                <w:szCs w:val="24"/>
              </w:rPr>
              <w:t>, .</w:t>
            </w:r>
            <w:proofErr w:type="spellStart"/>
            <w:r w:rsidRPr="006B0B73">
              <w:rPr>
                <w:sz w:val="24"/>
                <w:szCs w:val="24"/>
              </w:rPr>
              <w:t>doc</w:t>
            </w:r>
            <w:proofErr w:type="spellEnd"/>
            <w:r w:rsidRPr="006B0B73">
              <w:rPr>
                <w:sz w:val="24"/>
                <w:szCs w:val="24"/>
              </w:rPr>
              <w:t>, .</w:t>
            </w:r>
            <w:proofErr w:type="spellStart"/>
            <w:r w:rsidRPr="006B0B73">
              <w:rPr>
                <w:sz w:val="24"/>
                <w:szCs w:val="24"/>
              </w:rPr>
              <w:t>docx</w:t>
            </w:r>
            <w:proofErr w:type="spellEnd"/>
            <w:r w:rsidRPr="006B0B73">
              <w:rPr>
                <w:sz w:val="24"/>
                <w:szCs w:val="24"/>
              </w:rPr>
              <w:t>, .</w:t>
            </w:r>
            <w:proofErr w:type="spellStart"/>
            <w:r w:rsidRPr="006B0B73">
              <w:rPr>
                <w:sz w:val="24"/>
                <w:szCs w:val="24"/>
              </w:rPr>
              <w:t>ods</w:t>
            </w:r>
            <w:proofErr w:type="spellEnd"/>
            <w:r w:rsidRPr="006B0B73">
              <w:rPr>
                <w:sz w:val="24"/>
                <w:szCs w:val="24"/>
              </w:rPr>
              <w:t>, .</w:t>
            </w:r>
            <w:proofErr w:type="spellStart"/>
            <w:r w:rsidRPr="006B0B73">
              <w:rPr>
                <w:sz w:val="24"/>
                <w:szCs w:val="24"/>
              </w:rPr>
              <w:t>xls</w:t>
            </w:r>
            <w:proofErr w:type="spellEnd"/>
            <w:r w:rsidRPr="006B0B73">
              <w:rPr>
                <w:sz w:val="24"/>
                <w:szCs w:val="24"/>
              </w:rPr>
              <w:t>, .</w:t>
            </w:r>
            <w:proofErr w:type="spellStart"/>
            <w:r w:rsidRPr="006B0B73">
              <w:rPr>
                <w:sz w:val="24"/>
                <w:szCs w:val="24"/>
              </w:rPr>
              <w:t>xlsx</w:t>
            </w:r>
            <w:proofErr w:type="spellEnd"/>
            <w:r w:rsidRPr="006B0B73">
              <w:rPr>
                <w:sz w:val="24"/>
                <w:szCs w:val="24"/>
              </w:rPr>
              <w:t>, .</w:t>
            </w:r>
            <w:proofErr w:type="spellStart"/>
            <w:r w:rsidRPr="006B0B73">
              <w:rPr>
                <w:sz w:val="24"/>
                <w:szCs w:val="24"/>
              </w:rPr>
              <w:t>odp</w:t>
            </w:r>
            <w:proofErr w:type="spellEnd"/>
            <w:r w:rsidRPr="006B0B73">
              <w:rPr>
                <w:sz w:val="24"/>
                <w:szCs w:val="24"/>
              </w:rPr>
              <w:t>, .</w:t>
            </w:r>
            <w:proofErr w:type="spellStart"/>
            <w:r w:rsidRPr="006B0B73">
              <w:rPr>
                <w:sz w:val="24"/>
                <w:szCs w:val="24"/>
              </w:rPr>
              <w:t>ppt</w:t>
            </w:r>
            <w:proofErr w:type="spellEnd"/>
            <w:r w:rsidRPr="006B0B73">
              <w:rPr>
                <w:sz w:val="24"/>
                <w:szCs w:val="24"/>
              </w:rPr>
              <w:t>, .</w:t>
            </w:r>
            <w:proofErr w:type="spellStart"/>
            <w:r w:rsidRPr="006B0B73">
              <w:rPr>
                <w:sz w:val="24"/>
                <w:szCs w:val="24"/>
              </w:rPr>
              <w:t>pptx</w:t>
            </w:r>
            <w:proofErr w:type="spellEnd"/>
            <w:r w:rsidRPr="006B0B73">
              <w:rPr>
                <w:sz w:val="24"/>
                <w:szCs w:val="24"/>
              </w:rPr>
              <w:t>): требуется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1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Интерактивный комплекс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Размер экрана по диагонали: не менее 1625 мм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Разрешение экрана: не менее 3840 </w:t>
            </w:r>
            <w:proofErr w:type="spellStart"/>
            <w:r w:rsidRPr="006B0B73">
              <w:rPr>
                <w:sz w:val="24"/>
                <w:szCs w:val="24"/>
              </w:rPr>
              <w:t>x</w:t>
            </w:r>
            <w:proofErr w:type="spellEnd"/>
            <w:r w:rsidRPr="006B0B73">
              <w:rPr>
                <w:sz w:val="24"/>
                <w:szCs w:val="24"/>
              </w:rPr>
              <w:t xml:space="preserve"> 2160 пикселей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Встроенные акустические системы: требуется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Количество одновременно распознаваемых касаний сенсорным экраном: не менее 20 касаний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Высота срабатывания сенсора экрана: не более 3 мм от поверхности экрана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Встроенные функции распознавания объектов касания (палец или </w:t>
            </w:r>
            <w:proofErr w:type="spellStart"/>
            <w:r w:rsidRPr="006B0B73">
              <w:rPr>
                <w:sz w:val="24"/>
                <w:szCs w:val="24"/>
              </w:rPr>
              <w:t>безбатарейный</w:t>
            </w:r>
            <w:proofErr w:type="spellEnd"/>
            <w:r w:rsidRPr="006B0B73">
              <w:rPr>
                <w:sz w:val="24"/>
                <w:szCs w:val="24"/>
              </w:rPr>
              <w:t xml:space="preserve"> </w:t>
            </w:r>
            <w:proofErr w:type="spellStart"/>
            <w:r w:rsidRPr="006B0B73">
              <w:rPr>
                <w:sz w:val="24"/>
                <w:szCs w:val="24"/>
              </w:rPr>
              <w:t>стилус</w:t>
            </w:r>
            <w:proofErr w:type="spellEnd"/>
            <w:r w:rsidRPr="006B0B73">
              <w:rPr>
                <w:sz w:val="24"/>
                <w:szCs w:val="24"/>
              </w:rPr>
              <w:t>): требуется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6B0B73">
              <w:rPr>
                <w:sz w:val="24"/>
                <w:szCs w:val="24"/>
              </w:rPr>
              <w:t>поддерживаемых</w:t>
            </w:r>
            <w:proofErr w:type="gramEnd"/>
            <w:r w:rsidRPr="006B0B73">
              <w:rPr>
                <w:sz w:val="24"/>
                <w:szCs w:val="24"/>
              </w:rPr>
              <w:t xml:space="preserve"> </w:t>
            </w:r>
            <w:proofErr w:type="spellStart"/>
            <w:r w:rsidRPr="006B0B73">
              <w:rPr>
                <w:sz w:val="24"/>
                <w:szCs w:val="24"/>
              </w:rPr>
              <w:t>безбатарейных</w:t>
            </w:r>
            <w:proofErr w:type="spellEnd"/>
            <w:r w:rsidRPr="006B0B73">
              <w:rPr>
                <w:sz w:val="24"/>
                <w:szCs w:val="24"/>
              </w:rPr>
              <w:t xml:space="preserve"> </w:t>
            </w:r>
            <w:proofErr w:type="spellStart"/>
            <w:r w:rsidRPr="006B0B73">
              <w:rPr>
                <w:sz w:val="24"/>
                <w:szCs w:val="24"/>
              </w:rPr>
              <w:t>стилусов</w:t>
            </w:r>
            <w:proofErr w:type="spellEnd"/>
            <w:r w:rsidRPr="006B0B73">
              <w:rPr>
                <w:sz w:val="24"/>
                <w:szCs w:val="24"/>
              </w:rPr>
              <w:t xml:space="preserve"> одновременно: не менее 2 шт.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Возможность подключения к сети </w:t>
            </w:r>
            <w:proofErr w:type="spellStart"/>
            <w:r w:rsidRPr="006B0B73">
              <w:rPr>
                <w:sz w:val="24"/>
                <w:szCs w:val="24"/>
              </w:rPr>
              <w:t>Ethernet</w:t>
            </w:r>
            <w:proofErr w:type="spellEnd"/>
            <w:r w:rsidRPr="006B0B73">
              <w:rPr>
                <w:sz w:val="24"/>
                <w:szCs w:val="24"/>
              </w:rPr>
              <w:t xml:space="preserve"> проводным и беспроводным способом (</w:t>
            </w:r>
            <w:proofErr w:type="spellStart"/>
            <w:r w:rsidRPr="006B0B73">
              <w:rPr>
                <w:sz w:val="24"/>
                <w:szCs w:val="24"/>
              </w:rPr>
              <w:t>Wi-Fi</w:t>
            </w:r>
            <w:proofErr w:type="spellEnd"/>
            <w:r w:rsidRPr="006B0B73">
              <w:rPr>
                <w:sz w:val="24"/>
                <w:szCs w:val="24"/>
              </w:rPr>
              <w:t>): требуется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Возможность использования ладони в </w:t>
            </w:r>
            <w:r w:rsidRPr="006B0B73">
              <w:rPr>
                <w:sz w:val="24"/>
                <w:szCs w:val="24"/>
              </w:rPr>
              <w:lastRenderedPageBreak/>
              <w:t>качестве инструмента стирания либо игнорирования касаний экрана ладонью: требуется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Интегрированный датчик освещенности для автоматической коррекции яркости подсветки: требуется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Возможность графического комментирования поверх произвольного изображения, в том числе от физически подключенного источника видеосигнала: требуется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Интегрированные функции вывода изображений с экранов мобильных устройств (на платформе </w:t>
            </w:r>
            <w:proofErr w:type="spellStart"/>
            <w:r w:rsidRPr="006B0B73">
              <w:rPr>
                <w:sz w:val="24"/>
                <w:szCs w:val="24"/>
              </w:rPr>
              <w:t>Windows</w:t>
            </w:r>
            <w:proofErr w:type="spellEnd"/>
            <w:r w:rsidRPr="006B0B73">
              <w:rPr>
                <w:sz w:val="24"/>
                <w:szCs w:val="24"/>
              </w:rPr>
              <w:t xml:space="preserve">, </w:t>
            </w:r>
            <w:proofErr w:type="spellStart"/>
            <w:r w:rsidRPr="006B0B73">
              <w:rPr>
                <w:sz w:val="24"/>
                <w:szCs w:val="24"/>
              </w:rPr>
              <w:t>MacOS</w:t>
            </w:r>
            <w:proofErr w:type="spellEnd"/>
            <w:r w:rsidRPr="006B0B73">
              <w:rPr>
                <w:sz w:val="24"/>
                <w:szCs w:val="24"/>
              </w:rPr>
              <w:t xml:space="preserve">, </w:t>
            </w:r>
            <w:proofErr w:type="spellStart"/>
            <w:r w:rsidRPr="006B0B73">
              <w:rPr>
                <w:sz w:val="24"/>
                <w:szCs w:val="24"/>
              </w:rPr>
              <w:t>Android</w:t>
            </w:r>
            <w:proofErr w:type="spellEnd"/>
            <w:r w:rsidRPr="006B0B73">
              <w:rPr>
                <w:sz w:val="24"/>
                <w:szCs w:val="24"/>
              </w:rPr>
              <w:t xml:space="preserve">, </w:t>
            </w:r>
            <w:proofErr w:type="spellStart"/>
            <w:r w:rsidRPr="006B0B73">
              <w:rPr>
                <w:sz w:val="24"/>
                <w:szCs w:val="24"/>
              </w:rPr>
              <w:t>ChromeOS</w:t>
            </w:r>
            <w:proofErr w:type="spellEnd"/>
            <w:r w:rsidRPr="006B0B73">
              <w:rPr>
                <w:sz w:val="24"/>
                <w:szCs w:val="24"/>
              </w:rPr>
              <w:t>), а также с возможностью интерактивного взаимодействия (управления) с устройством-источником: требуется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Интегрированный в пользовательский интерфейс функционал просмотра и работы с файлами основных форматов с USB-накопителей или сетевого сервера: требуется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Поддержка встроенными средствами дистанционного управления рабочими параметрами устройства через внешние системы: требуется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1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Мобильное крепление для интерактивного комплекса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Тип: мобильное металлическое крепление, обеспечивающее возможность напольной установки интерактивного комплекса с возможностью регулировки по высоте (в фиксированные положения)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Крепление должно обеспечивать устойчивость при работе с установленным интерактивным комплексом: требуется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Максимальный вес, выдерживаемый креплением: не менее 60 кг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1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1.5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Ноутбук мобильного класса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Форм-фактор: </w:t>
            </w:r>
            <w:proofErr w:type="spellStart"/>
            <w:r w:rsidRPr="006B0B73">
              <w:rPr>
                <w:sz w:val="24"/>
                <w:szCs w:val="24"/>
              </w:rPr>
              <w:t>трансформер</w:t>
            </w:r>
            <w:proofErr w:type="spellEnd"/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Жесткая клавиатура: требуется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Наличие русской раскладки клавиатуры: требуется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Сенсорный экран: требуется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Угол поворота сенсорного экрана (в случае </w:t>
            </w:r>
            <w:proofErr w:type="spellStart"/>
            <w:r w:rsidRPr="006B0B73">
              <w:rPr>
                <w:sz w:val="24"/>
                <w:szCs w:val="24"/>
              </w:rPr>
              <w:t>неотключаемой</w:t>
            </w:r>
            <w:proofErr w:type="spellEnd"/>
            <w:r w:rsidRPr="006B0B73">
              <w:rPr>
                <w:sz w:val="24"/>
                <w:szCs w:val="24"/>
              </w:rPr>
              <w:t xml:space="preserve"> клавиатуры): 360 градусов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Диагональ сенсорного экрана: не менее 11 дюймов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Производительность процессора (по тесту </w:t>
            </w:r>
            <w:proofErr w:type="spellStart"/>
            <w:r w:rsidRPr="006B0B73">
              <w:rPr>
                <w:sz w:val="24"/>
                <w:szCs w:val="24"/>
              </w:rPr>
              <w:t>PassMark</w:t>
            </w:r>
            <w:proofErr w:type="spellEnd"/>
            <w:r w:rsidRPr="006B0B73">
              <w:rPr>
                <w:sz w:val="24"/>
                <w:szCs w:val="24"/>
              </w:rPr>
              <w:t xml:space="preserve"> - CPU </w:t>
            </w:r>
            <w:proofErr w:type="spellStart"/>
            <w:r w:rsidRPr="006B0B73">
              <w:rPr>
                <w:sz w:val="24"/>
                <w:szCs w:val="24"/>
              </w:rPr>
              <w:t>BenchMark</w:t>
            </w:r>
            <w:proofErr w:type="spellEnd"/>
            <w:r w:rsidRPr="006B0B73">
              <w:rPr>
                <w:sz w:val="24"/>
                <w:szCs w:val="24"/>
              </w:rPr>
              <w:t xml:space="preserve"> http://www.cpubenchmark.net/): не менее </w:t>
            </w:r>
            <w:r w:rsidRPr="006B0B73">
              <w:rPr>
                <w:sz w:val="24"/>
                <w:szCs w:val="24"/>
              </w:rPr>
              <w:lastRenderedPageBreak/>
              <w:t>2000 единиц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Объем оперативной памяти: не менее 4 Гб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Объем накопителя SSD/</w:t>
            </w:r>
            <w:proofErr w:type="spellStart"/>
            <w:r w:rsidRPr="006B0B73">
              <w:rPr>
                <w:sz w:val="24"/>
                <w:szCs w:val="24"/>
              </w:rPr>
              <w:t>eMMC</w:t>
            </w:r>
            <w:proofErr w:type="spellEnd"/>
            <w:r w:rsidRPr="006B0B73">
              <w:rPr>
                <w:sz w:val="24"/>
                <w:szCs w:val="24"/>
              </w:rPr>
              <w:t>: не менее 128 Гб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6B0B73">
              <w:rPr>
                <w:sz w:val="24"/>
                <w:szCs w:val="24"/>
              </w:rPr>
              <w:t>Стилус</w:t>
            </w:r>
            <w:proofErr w:type="spellEnd"/>
            <w:r w:rsidRPr="006B0B73">
              <w:rPr>
                <w:sz w:val="24"/>
                <w:szCs w:val="24"/>
              </w:rPr>
              <w:t xml:space="preserve"> в комплекте поставки: требуется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Время автономной работы от батареи: не менее 7 часов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Вес ноутбука: не более 1,4 кг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Корпус ноутбука должен быть специально подготовлен для безопасного использования в учебном процессе (иметь защитное стекло повышенной прочности, выдерживать падение с высоты не менее 700 мм, сохранять работоспособность при попадании влаги, а также иметь противоскользящие и смягчающие удары элементы на корпусе): требуется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6B0B73">
              <w:rPr>
                <w:sz w:val="24"/>
                <w:szCs w:val="24"/>
              </w:rPr>
              <w:t>ПО</w:t>
            </w:r>
            <w:proofErr w:type="gramEnd"/>
            <w:r w:rsidRPr="006B0B73">
              <w:rPr>
                <w:sz w:val="24"/>
                <w:szCs w:val="24"/>
              </w:rPr>
              <w:t xml:space="preserve"> </w:t>
            </w:r>
            <w:proofErr w:type="gramStart"/>
            <w:r w:rsidRPr="006B0B73">
              <w:rPr>
                <w:sz w:val="24"/>
                <w:szCs w:val="24"/>
              </w:rPr>
              <w:t>для</w:t>
            </w:r>
            <w:proofErr w:type="gramEnd"/>
            <w:r w:rsidRPr="006B0B73">
              <w:rPr>
                <w:sz w:val="24"/>
                <w:szCs w:val="24"/>
              </w:rPr>
              <w:t xml:space="preserve"> просмотра и редактирования текстовых документов, электронных таблиц и презентаций распространенных форматов (.</w:t>
            </w:r>
            <w:proofErr w:type="spellStart"/>
            <w:r w:rsidRPr="006B0B73">
              <w:rPr>
                <w:sz w:val="24"/>
                <w:szCs w:val="24"/>
              </w:rPr>
              <w:t>odt</w:t>
            </w:r>
            <w:proofErr w:type="spellEnd"/>
            <w:r w:rsidRPr="006B0B73">
              <w:rPr>
                <w:sz w:val="24"/>
                <w:szCs w:val="24"/>
              </w:rPr>
              <w:t>, .</w:t>
            </w:r>
            <w:proofErr w:type="spellStart"/>
            <w:r w:rsidRPr="006B0B73">
              <w:rPr>
                <w:sz w:val="24"/>
                <w:szCs w:val="24"/>
              </w:rPr>
              <w:t>txt</w:t>
            </w:r>
            <w:proofErr w:type="spellEnd"/>
            <w:r w:rsidRPr="006B0B73">
              <w:rPr>
                <w:sz w:val="24"/>
                <w:szCs w:val="24"/>
              </w:rPr>
              <w:t>, .</w:t>
            </w:r>
            <w:proofErr w:type="spellStart"/>
            <w:r w:rsidRPr="006B0B73">
              <w:rPr>
                <w:sz w:val="24"/>
                <w:szCs w:val="24"/>
              </w:rPr>
              <w:t>rtf</w:t>
            </w:r>
            <w:proofErr w:type="spellEnd"/>
            <w:r w:rsidRPr="006B0B73">
              <w:rPr>
                <w:sz w:val="24"/>
                <w:szCs w:val="24"/>
              </w:rPr>
              <w:t>, .</w:t>
            </w:r>
            <w:proofErr w:type="spellStart"/>
            <w:r w:rsidRPr="006B0B73">
              <w:rPr>
                <w:sz w:val="24"/>
                <w:szCs w:val="24"/>
              </w:rPr>
              <w:t>doc</w:t>
            </w:r>
            <w:proofErr w:type="spellEnd"/>
            <w:r w:rsidRPr="006B0B73">
              <w:rPr>
                <w:sz w:val="24"/>
                <w:szCs w:val="24"/>
              </w:rPr>
              <w:t>, .</w:t>
            </w:r>
            <w:proofErr w:type="spellStart"/>
            <w:r w:rsidRPr="006B0B73">
              <w:rPr>
                <w:sz w:val="24"/>
                <w:szCs w:val="24"/>
              </w:rPr>
              <w:t>docx</w:t>
            </w:r>
            <w:proofErr w:type="spellEnd"/>
            <w:r w:rsidRPr="006B0B73">
              <w:rPr>
                <w:sz w:val="24"/>
                <w:szCs w:val="24"/>
              </w:rPr>
              <w:t>, .</w:t>
            </w:r>
            <w:proofErr w:type="spellStart"/>
            <w:r w:rsidRPr="006B0B73">
              <w:rPr>
                <w:sz w:val="24"/>
                <w:szCs w:val="24"/>
              </w:rPr>
              <w:t>ods</w:t>
            </w:r>
            <w:proofErr w:type="spellEnd"/>
            <w:r w:rsidRPr="006B0B73">
              <w:rPr>
                <w:sz w:val="24"/>
                <w:szCs w:val="24"/>
              </w:rPr>
              <w:t>, .</w:t>
            </w:r>
            <w:proofErr w:type="spellStart"/>
            <w:r w:rsidRPr="006B0B73">
              <w:rPr>
                <w:sz w:val="24"/>
                <w:szCs w:val="24"/>
              </w:rPr>
              <w:t>xls</w:t>
            </w:r>
            <w:proofErr w:type="spellEnd"/>
            <w:r w:rsidRPr="006B0B73">
              <w:rPr>
                <w:sz w:val="24"/>
                <w:szCs w:val="24"/>
              </w:rPr>
              <w:t>, .</w:t>
            </w:r>
            <w:proofErr w:type="spellStart"/>
            <w:r w:rsidRPr="006B0B73">
              <w:rPr>
                <w:sz w:val="24"/>
                <w:szCs w:val="24"/>
              </w:rPr>
              <w:t>xlsx</w:t>
            </w:r>
            <w:proofErr w:type="spellEnd"/>
            <w:r w:rsidRPr="006B0B73">
              <w:rPr>
                <w:sz w:val="24"/>
                <w:szCs w:val="24"/>
              </w:rPr>
              <w:t>, .</w:t>
            </w:r>
            <w:proofErr w:type="spellStart"/>
            <w:r w:rsidRPr="006B0B73">
              <w:rPr>
                <w:sz w:val="24"/>
                <w:szCs w:val="24"/>
              </w:rPr>
              <w:t>odp</w:t>
            </w:r>
            <w:proofErr w:type="spellEnd"/>
            <w:r w:rsidRPr="006B0B73">
              <w:rPr>
                <w:sz w:val="24"/>
                <w:szCs w:val="24"/>
              </w:rPr>
              <w:t>, .</w:t>
            </w:r>
            <w:proofErr w:type="spellStart"/>
            <w:r w:rsidRPr="006B0B73">
              <w:rPr>
                <w:sz w:val="24"/>
                <w:szCs w:val="24"/>
              </w:rPr>
              <w:t>ppt</w:t>
            </w:r>
            <w:proofErr w:type="spellEnd"/>
            <w:r w:rsidRPr="006B0B73">
              <w:rPr>
                <w:sz w:val="24"/>
                <w:szCs w:val="24"/>
              </w:rPr>
              <w:t>, .</w:t>
            </w:r>
            <w:proofErr w:type="spellStart"/>
            <w:r w:rsidRPr="006B0B73">
              <w:rPr>
                <w:sz w:val="24"/>
                <w:szCs w:val="24"/>
              </w:rPr>
              <w:t>pptx</w:t>
            </w:r>
            <w:proofErr w:type="spellEnd"/>
            <w:r w:rsidRPr="006B0B73">
              <w:rPr>
                <w:sz w:val="24"/>
                <w:szCs w:val="24"/>
              </w:rPr>
              <w:t>): требуется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10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Вычислительный блок интерактивного комплекса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Тип установки и подключения вычислительного блока: блок должен устанавливаться в специализированный слот на корпусе интерактивного комплекса (позволяющий выполнять снятие и установку блока, непосредственно на месте установки, не разбирая интерактивный комплекс и не снимая его с настенного крепления), содержащий единый разъем подключения вычислительного блока. Указанный разъем должен иметь, как минимум, контакты электропитания вычислительного блока от встроенного блока питания интерактивного комплекса, контакты для подключения цифрового видеосигнала и USB для подключения сенсора касания: требуется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Поддержка разрешения 3840 </w:t>
            </w:r>
            <w:proofErr w:type="spellStart"/>
            <w:r w:rsidRPr="006B0B73">
              <w:rPr>
                <w:sz w:val="24"/>
                <w:szCs w:val="24"/>
              </w:rPr>
              <w:t>x</w:t>
            </w:r>
            <w:proofErr w:type="spellEnd"/>
            <w:r w:rsidRPr="006B0B73">
              <w:rPr>
                <w:sz w:val="24"/>
                <w:szCs w:val="24"/>
              </w:rPr>
              <w:t xml:space="preserve"> 2160 </w:t>
            </w:r>
            <w:r w:rsidRPr="006B0B73">
              <w:rPr>
                <w:sz w:val="24"/>
                <w:szCs w:val="24"/>
              </w:rPr>
              <w:lastRenderedPageBreak/>
              <w:t>пикселей (при 60 Гц): требуется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Производительность процессора (по тесту </w:t>
            </w:r>
            <w:proofErr w:type="spellStart"/>
            <w:r w:rsidRPr="006B0B73">
              <w:rPr>
                <w:sz w:val="24"/>
                <w:szCs w:val="24"/>
              </w:rPr>
              <w:t>PassMark</w:t>
            </w:r>
            <w:proofErr w:type="spellEnd"/>
            <w:r w:rsidRPr="006B0B73">
              <w:rPr>
                <w:sz w:val="24"/>
                <w:szCs w:val="24"/>
              </w:rPr>
              <w:t xml:space="preserve"> - CPU </w:t>
            </w:r>
            <w:proofErr w:type="spellStart"/>
            <w:r w:rsidRPr="006B0B73">
              <w:rPr>
                <w:sz w:val="24"/>
                <w:szCs w:val="24"/>
              </w:rPr>
              <w:t>BenchMark</w:t>
            </w:r>
            <w:proofErr w:type="spellEnd"/>
            <w:r w:rsidRPr="006B0B73">
              <w:rPr>
                <w:sz w:val="24"/>
                <w:szCs w:val="24"/>
              </w:rPr>
              <w:t xml:space="preserve"> http://www.cpubenchmark.net/): не менее 4000 единиц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Объем оперативной памяти вычислительного блока: не менее 8 Гб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Объем накопителя вычислительного блока: не менее 128 Гб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Наличие беспроводного модуля </w:t>
            </w:r>
            <w:proofErr w:type="spellStart"/>
            <w:r w:rsidRPr="006B0B73">
              <w:rPr>
                <w:sz w:val="24"/>
                <w:szCs w:val="24"/>
              </w:rPr>
              <w:t>Wi-Fi</w:t>
            </w:r>
            <w:proofErr w:type="spellEnd"/>
            <w:r w:rsidRPr="006B0B73">
              <w:rPr>
                <w:sz w:val="24"/>
                <w:szCs w:val="24"/>
              </w:rPr>
              <w:t>: требуется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Максимальный уровень шума при работе: не более 30 </w:t>
            </w:r>
            <w:proofErr w:type="spellStart"/>
            <w:r w:rsidRPr="006B0B73">
              <w:rPr>
                <w:sz w:val="24"/>
                <w:szCs w:val="24"/>
              </w:rPr>
              <w:t>дБА</w:t>
            </w:r>
            <w:proofErr w:type="spellEnd"/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Интегрированные средства, обеспечивающие следующий функционал: создание многостраничных уроков с использованием </w:t>
            </w:r>
            <w:proofErr w:type="spellStart"/>
            <w:r w:rsidRPr="006B0B73">
              <w:rPr>
                <w:sz w:val="24"/>
                <w:szCs w:val="24"/>
              </w:rPr>
              <w:t>медиаконтента</w:t>
            </w:r>
            <w:proofErr w:type="spellEnd"/>
            <w:r w:rsidRPr="006B0B73">
              <w:rPr>
                <w:sz w:val="24"/>
                <w:szCs w:val="24"/>
              </w:rPr>
              <w:t xml:space="preserve"> различных форматов, создание надписей и </w:t>
            </w:r>
            <w:proofErr w:type="gramStart"/>
            <w:r w:rsidRPr="006B0B73">
              <w:rPr>
                <w:sz w:val="24"/>
                <w:szCs w:val="24"/>
              </w:rPr>
              <w:t>комментариев</w:t>
            </w:r>
            <w:proofErr w:type="gramEnd"/>
            <w:r w:rsidRPr="006B0B73">
              <w:rPr>
                <w:sz w:val="24"/>
                <w:szCs w:val="24"/>
              </w:rPr>
              <w:t xml:space="preserve"> поверх запущенных приложений, распознавание фигур и рукописного текста (русский, английский языки), наличие инструментов рисования геометрических фигур и линий, встроенные функции: генератор случайных чисел, калькулятор, экранная клавиатура, таймер, редактор математических формул, электронные математические инструменты: циркуль, угольник, линейка, транспортир, режим "белой доски" с возможностью создания заметок, рисования, работы с таблицами и графиками, импорт файлов форматов: *.</w:t>
            </w:r>
            <w:proofErr w:type="spellStart"/>
            <w:r w:rsidRPr="006B0B73">
              <w:rPr>
                <w:sz w:val="24"/>
                <w:szCs w:val="24"/>
              </w:rPr>
              <w:t>pdf</w:t>
            </w:r>
            <w:proofErr w:type="spellEnd"/>
            <w:r w:rsidRPr="006B0B73">
              <w:rPr>
                <w:sz w:val="24"/>
                <w:szCs w:val="24"/>
              </w:rPr>
              <w:t>, *.</w:t>
            </w:r>
            <w:proofErr w:type="spellStart"/>
            <w:r w:rsidRPr="006B0B73">
              <w:rPr>
                <w:sz w:val="24"/>
                <w:szCs w:val="24"/>
              </w:rPr>
              <w:t>ppt</w:t>
            </w:r>
            <w:proofErr w:type="spellEnd"/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6B0B73">
              <w:rPr>
                <w:sz w:val="24"/>
                <w:szCs w:val="24"/>
              </w:rPr>
              <w:t>Предустановленное</w:t>
            </w:r>
            <w:proofErr w:type="gramEnd"/>
            <w:r w:rsidRPr="006B0B73">
              <w:rPr>
                <w:sz w:val="24"/>
                <w:szCs w:val="24"/>
              </w:rPr>
              <w:t xml:space="preserve"> ПО для просмотра и редактирования текстовых документов, электронных таблиц и презентаций распространенных форматов (.</w:t>
            </w:r>
            <w:proofErr w:type="spellStart"/>
            <w:r w:rsidRPr="006B0B73">
              <w:rPr>
                <w:sz w:val="24"/>
                <w:szCs w:val="24"/>
              </w:rPr>
              <w:t>odt</w:t>
            </w:r>
            <w:proofErr w:type="spellEnd"/>
            <w:r w:rsidRPr="006B0B73">
              <w:rPr>
                <w:sz w:val="24"/>
                <w:szCs w:val="24"/>
              </w:rPr>
              <w:t>, .</w:t>
            </w:r>
            <w:proofErr w:type="spellStart"/>
            <w:r w:rsidRPr="006B0B73">
              <w:rPr>
                <w:sz w:val="24"/>
                <w:szCs w:val="24"/>
              </w:rPr>
              <w:t>txt</w:t>
            </w:r>
            <w:proofErr w:type="spellEnd"/>
            <w:r w:rsidRPr="006B0B73">
              <w:rPr>
                <w:sz w:val="24"/>
                <w:szCs w:val="24"/>
              </w:rPr>
              <w:t>, .</w:t>
            </w:r>
            <w:proofErr w:type="spellStart"/>
            <w:r w:rsidRPr="006B0B73">
              <w:rPr>
                <w:sz w:val="24"/>
                <w:szCs w:val="24"/>
              </w:rPr>
              <w:t>rtf</w:t>
            </w:r>
            <w:proofErr w:type="spellEnd"/>
            <w:r w:rsidRPr="006B0B73">
              <w:rPr>
                <w:sz w:val="24"/>
                <w:szCs w:val="24"/>
              </w:rPr>
              <w:t>, .</w:t>
            </w:r>
            <w:proofErr w:type="spellStart"/>
            <w:r w:rsidRPr="006B0B73">
              <w:rPr>
                <w:sz w:val="24"/>
                <w:szCs w:val="24"/>
              </w:rPr>
              <w:t>doc</w:t>
            </w:r>
            <w:proofErr w:type="spellEnd"/>
            <w:r w:rsidRPr="006B0B73">
              <w:rPr>
                <w:sz w:val="24"/>
                <w:szCs w:val="24"/>
              </w:rPr>
              <w:t>, .</w:t>
            </w:r>
            <w:proofErr w:type="spellStart"/>
            <w:r w:rsidRPr="006B0B73">
              <w:rPr>
                <w:sz w:val="24"/>
                <w:szCs w:val="24"/>
              </w:rPr>
              <w:t>docx</w:t>
            </w:r>
            <w:proofErr w:type="spellEnd"/>
            <w:r w:rsidRPr="006B0B73">
              <w:rPr>
                <w:sz w:val="24"/>
                <w:szCs w:val="24"/>
              </w:rPr>
              <w:t>, .</w:t>
            </w:r>
            <w:proofErr w:type="spellStart"/>
            <w:r w:rsidRPr="006B0B73">
              <w:rPr>
                <w:sz w:val="24"/>
                <w:szCs w:val="24"/>
              </w:rPr>
              <w:t>ods</w:t>
            </w:r>
            <w:proofErr w:type="spellEnd"/>
            <w:r w:rsidRPr="006B0B73">
              <w:rPr>
                <w:sz w:val="24"/>
                <w:szCs w:val="24"/>
              </w:rPr>
              <w:t>, .</w:t>
            </w:r>
            <w:proofErr w:type="spellStart"/>
            <w:r w:rsidRPr="006B0B73">
              <w:rPr>
                <w:sz w:val="24"/>
                <w:szCs w:val="24"/>
              </w:rPr>
              <w:t>xls</w:t>
            </w:r>
            <w:proofErr w:type="spellEnd"/>
            <w:r w:rsidRPr="006B0B73">
              <w:rPr>
                <w:sz w:val="24"/>
                <w:szCs w:val="24"/>
              </w:rPr>
              <w:t xml:space="preserve">, </w:t>
            </w:r>
            <w:proofErr w:type="spellStart"/>
            <w:r w:rsidRPr="006B0B73">
              <w:rPr>
                <w:sz w:val="24"/>
                <w:szCs w:val="24"/>
              </w:rPr>
              <w:t>xlsx</w:t>
            </w:r>
            <w:proofErr w:type="spellEnd"/>
            <w:r w:rsidRPr="006B0B73">
              <w:rPr>
                <w:sz w:val="24"/>
                <w:szCs w:val="24"/>
              </w:rPr>
              <w:t>, .</w:t>
            </w:r>
            <w:proofErr w:type="spellStart"/>
            <w:r w:rsidRPr="006B0B73">
              <w:rPr>
                <w:sz w:val="24"/>
                <w:szCs w:val="24"/>
              </w:rPr>
              <w:t>odp</w:t>
            </w:r>
            <w:proofErr w:type="spellEnd"/>
            <w:r w:rsidRPr="006B0B73">
              <w:rPr>
                <w:sz w:val="24"/>
                <w:szCs w:val="24"/>
              </w:rPr>
              <w:t>, .</w:t>
            </w:r>
            <w:proofErr w:type="spellStart"/>
            <w:r w:rsidRPr="006B0B73">
              <w:rPr>
                <w:sz w:val="24"/>
                <w:szCs w:val="24"/>
              </w:rPr>
              <w:t>ppt</w:t>
            </w:r>
            <w:proofErr w:type="spellEnd"/>
            <w:r w:rsidRPr="006B0B73">
              <w:rPr>
                <w:sz w:val="24"/>
                <w:szCs w:val="24"/>
              </w:rPr>
              <w:t>, .</w:t>
            </w:r>
            <w:proofErr w:type="spellStart"/>
            <w:r w:rsidRPr="006B0B73">
              <w:rPr>
                <w:sz w:val="24"/>
                <w:szCs w:val="24"/>
              </w:rPr>
              <w:t>pptx</w:t>
            </w:r>
            <w:proofErr w:type="spellEnd"/>
            <w:r w:rsidRPr="006B0B73">
              <w:rPr>
                <w:sz w:val="24"/>
                <w:szCs w:val="24"/>
              </w:rPr>
              <w:t>): требуется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1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gridSpan w:val="4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Урок "Технологии"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2.1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Аддитивное оборудование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2.1.1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3D оборудование (3Dпринтер)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Тип принтера: FDM;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Материал: PLA;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lastRenderedPageBreak/>
              <w:t>Рабочий стол: с подогревом;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Рабочая область (XYZ): от 180 </w:t>
            </w:r>
            <w:proofErr w:type="spellStart"/>
            <w:r w:rsidRPr="006B0B73">
              <w:rPr>
                <w:sz w:val="24"/>
                <w:szCs w:val="24"/>
              </w:rPr>
              <w:t>x</w:t>
            </w:r>
            <w:proofErr w:type="spellEnd"/>
            <w:r w:rsidRPr="006B0B73">
              <w:rPr>
                <w:sz w:val="24"/>
                <w:szCs w:val="24"/>
              </w:rPr>
              <w:t xml:space="preserve"> 180 </w:t>
            </w:r>
            <w:proofErr w:type="spellStart"/>
            <w:r w:rsidRPr="006B0B73">
              <w:rPr>
                <w:sz w:val="24"/>
                <w:szCs w:val="24"/>
              </w:rPr>
              <w:t>x</w:t>
            </w:r>
            <w:proofErr w:type="spellEnd"/>
            <w:r w:rsidRPr="006B0B73">
              <w:rPr>
                <w:sz w:val="24"/>
                <w:szCs w:val="24"/>
              </w:rPr>
              <w:t xml:space="preserve"> 180 мм;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Скорость печати: не менее 150 мм/сек;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Минимальная толщина слоя: не более 15 мкм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Формат файлов (</w:t>
            </w:r>
            <w:proofErr w:type="gramStart"/>
            <w:r w:rsidRPr="006B0B73">
              <w:rPr>
                <w:sz w:val="24"/>
                <w:szCs w:val="24"/>
              </w:rPr>
              <w:t>основные</w:t>
            </w:r>
            <w:proofErr w:type="gramEnd"/>
            <w:r w:rsidRPr="006B0B73">
              <w:rPr>
                <w:sz w:val="24"/>
                <w:szCs w:val="24"/>
              </w:rPr>
              <w:t>): STL, OBJ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Закрытый корпус: наличие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1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lastRenderedPageBreak/>
              <w:t>2.1.2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Пластик для 3D-принтера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Толщина пластиковой нити: 1,75 мм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Материал: PLA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Вес катушки: не менее 750 гр.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15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2.1.3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ПО для 3D-моделирования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Облачный инструмент САПР/АСУП, охватывающий весь процесс работы с изделиями - от проектирования до изготовления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2.2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Промышленное оборудование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2.2.1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Аккумуляторная </w:t>
            </w:r>
            <w:proofErr w:type="spellStart"/>
            <w:r w:rsidRPr="006B0B73">
              <w:rPr>
                <w:sz w:val="24"/>
                <w:szCs w:val="24"/>
              </w:rPr>
              <w:t>дрель-винтоверт</w:t>
            </w:r>
            <w:proofErr w:type="spellEnd"/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Число аккумуляторов в комплекте: 2;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Реверс: наличие;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Наличие 2х скоростей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2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2.2.2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Набор бит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Держатель бит: наличие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Количество бит в упаковке: не менее 25 штук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1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2.2.3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Набор сверл универсальный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Типы обрабатываемой поверхности: камень, металл, дерево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6B0B73">
              <w:rPr>
                <w:sz w:val="24"/>
                <w:szCs w:val="24"/>
              </w:rPr>
              <w:t>сверел</w:t>
            </w:r>
            <w:proofErr w:type="spellEnd"/>
            <w:r w:rsidRPr="006B0B73">
              <w:rPr>
                <w:sz w:val="24"/>
                <w:szCs w:val="24"/>
              </w:rPr>
              <w:t xml:space="preserve"> в упаковке: не менее 15 штук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Минимальный диаметр: не более 3 мм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1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2.2.4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Многофункциональный инструмент (</w:t>
            </w:r>
            <w:proofErr w:type="spellStart"/>
            <w:r w:rsidRPr="006B0B73">
              <w:rPr>
                <w:sz w:val="24"/>
                <w:szCs w:val="24"/>
              </w:rPr>
              <w:t>мультитул</w:t>
            </w:r>
            <w:proofErr w:type="spellEnd"/>
            <w:r w:rsidRPr="006B0B7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Многофункциональный инструмент должен быть предназначен для выполнения широкого спектра работ: шлифования, резьбы, гравировки, фрезерования, полировки и т.д.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3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2.2.5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Клеевой пистолет с комплектом запасных стержней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Функция регулировки температуры: наличие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3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2.2.6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Цифровой штангенциркуль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Материал: металл;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Корпус дисплея: пластик;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Глубиномер: наличие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3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2.2.7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6B0B73">
              <w:rPr>
                <w:sz w:val="24"/>
                <w:szCs w:val="24"/>
              </w:rPr>
              <w:t>Электролобзик</w:t>
            </w:r>
            <w:proofErr w:type="spellEnd"/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Функция регулировки оборотов: наличие;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6B0B73">
              <w:rPr>
                <w:sz w:val="24"/>
                <w:szCs w:val="24"/>
              </w:rPr>
              <w:t>Скобовидная</w:t>
            </w:r>
            <w:proofErr w:type="spellEnd"/>
            <w:r w:rsidRPr="006B0B73">
              <w:rPr>
                <w:sz w:val="24"/>
                <w:szCs w:val="24"/>
              </w:rPr>
              <w:t xml:space="preserve"> рукоятка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2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2.3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2.3.1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Шлем виртуальной реальности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Общее разрешение не менее 2160 </w:t>
            </w:r>
            <w:proofErr w:type="spellStart"/>
            <w:r w:rsidRPr="006B0B73">
              <w:rPr>
                <w:sz w:val="24"/>
                <w:szCs w:val="24"/>
              </w:rPr>
              <w:t>x</w:t>
            </w:r>
            <w:proofErr w:type="spellEnd"/>
            <w:r w:rsidRPr="006B0B73">
              <w:rPr>
                <w:sz w:val="24"/>
                <w:szCs w:val="24"/>
              </w:rPr>
              <w:t xml:space="preserve"> 1200 (1080 </w:t>
            </w:r>
            <w:proofErr w:type="spellStart"/>
            <w:r w:rsidRPr="006B0B73">
              <w:rPr>
                <w:sz w:val="24"/>
                <w:szCs w:val="24"/>
              </w:rPr>
              <w:t>x</w:t>
            </w:r>
            <w:proofErr w:type="spellEnd"/>
            <w:r w:rsidRPr="006B0B73">
              <w:rPr>
                <w:sz w:val="24"/>
                <w:szCs w:val="24"/>
              </w:rPr>
              <w:t xml:space="preserve"> 1200 для каждого глаза), угол обзора не менее 110. Наличие контроллеров 2 шт., наличие внешних датчиков 2 шт. Разъем для </w:t>
            </w:r>
            <w:r w:rsidRPr="006B0B73">
              <w:rPr>
                <w:sz w:val="24"/>
                <w:szCs w:val="24"/>
              </w:rPr>
              <w:lastRenderedPageBreak/>
              <w:t>подключения наушников: наличие, Встроенная камера: наличие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1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lastRenderedPageBreak/>
              <w:t>2.3.2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Штатив для крепления базовых станций, 2 шт.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Совместимость со шлемом виртуальной реальности, п. 2.3.1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1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2.3.3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Ноутбук с ОС для VR шлема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Разрешение экрана: не менее 1920 </w:t>
            </w:r>
            <w:proofErr w:type="spellStart"/>
            <w:r w:rsidRPr="006B0B73">
              <w:rPr>
                <w:sz w:val="24"/>
                <w:szCs w:val="24"/>
              </w:rPr>
              <w:t>x</w:t>
            </w:r>
            <w:proofErr w:type="spellEnd"/>
            <w:r w:rsidRPr="006B0B73">
              <w:rPr>
                <w:sz w:val="24"/>
                <w:szCs w:val="24"/>
              </w:rPr>
              <w:t xml:space="preserve"> 1080 пикселей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Производительность процессора (по тесту </w:t>
            </w:r>
            <w:proofErr w:type="spellStart"/>
            <w:r w:rsidRPr="006B0B73">
              <w:rPr>
                <w:sz w:val="24"/>
                <w:szCs w:val="24"/>
              </w:rPr>
              <w:t>PassMark</w:t>
            </w:r>
            <w:proofErr w:type="spellEnd"/>
            <w:r w:rsidRPr="006B0B73">
              <w:rPr>
                <w:sz w:val="24"/>
                <w:szCs w:val="24"/>
              </w:rPr>
              <w:t xml:space="preserve"> - CPU </w:t>
            </w:r>
            <w:proofErr w:type="spellStart"/>
            <w:r w:rsidRPr="006B0B73">
              <w:rPr>
                <w:sz w:val="24"/>
                <w:szCs w:val="24"/>
              </w:rPr>
              <w:t>BenchMark</w:t>
            </w:r>
            <w:proofErr w:type="spellEnd"/>
            <w:r w:rsidRPr="006B0B73">
              <w:rPr>
                <w:sz w:val="24"/>
                <w:szCs w:val="24"/>
              </w:rPr>
              <w:t xml:space="preserve"> http://www.cpubenchmark.net/): не менее 7500 единиц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Производительность графической подсистемы (по тесту </w:t>
            </w:r>
            <w:proofErr w:type="spellStart"/>
            <w:r w:rsidRPr="006B0B73">
              <w:rPr>
                <w:sz w:val="24"/>
                <w:szCs w:val="24"/>
              </w:rPr>
              <w:t>PassMark</w:t>
            </w:r>
            <w:proofErr w:type="spellEnd"/>
            <w:r w:rsidRPr="006B0B73">
              <w:rPr>
                <w:sz w:val="24"/>
                <w:szCs w:val="24"/>
              </w:rPr>
              <w:t xml:space="preserve"> </w:t>
            </w:r>
            <w:proofErr w:type="spellStart"/>
            <w:r w:rsidRPr="006B0B73">
              <w:rPr>
                <w:sz w:val="24"/>
                <w:szCs w:val="24"/>
              </w:rPr>
              <w:t>Videocard</w:t>
            </w:r>
            <w:proofErr w:type="spellEnd"/>
            <w:r w:rsidRPr="006B0B73">
              <w:rPr>
                <w:sz w:val="24"/>
                <w:szCs w:val="24"/>
              </w:rPr>
              <w:t xml:space="preserve"> </w:t>
            </w:r>
            <w:proofErr w:type="spellStart"/>
            <w:r w:rsidRPr="006B0B73">
              <w:rPr>
                <w:sz w:val="24"/>
                <w:szCs w:val="24"/>
              </w:rPr>
              <w:t>Benchmark</w:t>
            </w:r>
            <w:proofErr w:type="spellEnd"/>
            <w:r w:rsidRPr="006B0B73">
              <w:rPr>
                <w:sz w:val="24"/>
                <w:szCs w:val="24"/>
              </w:rPr>
              <w:t xml:space="preserve"> http://www.videocardbenchmark.net): не менее 8000 единиц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Объем оперативной памяти - не менее 8 Гб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Объем памяти видеокарты - не менее 6 Гб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Объем твердотельного накопителя: не менее 256 Гб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Наличие русской раскладки клавиатуры: требуется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1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2.3.4 &lt;*&gt;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Многопользовательская система виртуальной реальности с 6-координатным отслеживанием положения пользователей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1. Требования к системе виртуальной реальности: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1.1. Поддержка мобильных шлемов виртуальной реальности под управлением ОС </w:t>
            </w:r>
            <w:proofErr w:type="spellStart"/>
            <w:r w:rsidRPr="006B0B73">
              <w:rPr>
                <w:sz w:val="24"/>
                <w:szCs w:val="24"/>
              </w:rPr>
              <w:t>Android</w:t>
            </w:r>
            <w:proofErr w:type="spellEnd"/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1.2. Поддержка управляющих контроллеров, с возможностью 6-координатного отслеживания положения в пространстве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1.3. Технология полной компенсации лага (</w:t>
            </w:r>
            <w:proofErr w:type="spellStart"/>
            <w:r w:rsidRPr="006B0B73">
              <w:rPr>
                <w:sz w:val="24"/>
                <w:szCs w:val="24"/>
              </w:rPr>
              <w:t>anti</w:t>
            </w:r>
            <w:proofErr w:type="spellEnd"/>
            <w:r w:rsidRPr="006B0B73">
              <w:rPr>
                <w:sz w:val="24"/>
                <w:szCs w:val="24"/>
              </w:rPr>
              <w:t xml:space="preserve"> </w:t>
            </w:r>
            <w:proofErr w:type="spellStart"/>
            <w:r w:rsidRPr="006B0B73">
              <w:rPr>
                <w:sz w:val="24"/>
                <w:szCs w:val="24"/>
              </w:rPr>
              <w:t>latency</w:t>
            </w:r>
            <w:proofErr w:type="spellEnd"/>
            <w:r w:rsidRPr="006B0B73">
              <w:rPr>
                <w:sz w:val="24"/>
                <w:szCs w:val="24"/>
              </w:rPr>
              <w:t>): изображение должно выводиться для точек, в которых окажутся левый и правый глаза пользователя через время, которое должно пройти с момента начала определения местоположения глаз пользователя и моментом окончания вывода изображения.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1.4. Площадь отслеживания пользователей - не менее 16 кв. м.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1.5. Количество пользователей - не менее 3 чел.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2. Требования к системе отслеживания положения пользователей (</w:t>
            </w:r>
            <w:proofErr w:type="spellStart"/>
            <w:r w:rsidRPr="006B0B73">
              <w:rPr>
                <w:sz w:val="24"/>
                <w:szCs w:val="24"/>
              </w:rPr>
              <w:t>трекинга</w:t>
            </w:r>
            <w:proofErr w:type="spellEnd"/>
            <w:r w:rsidRPr="006B0B73">
              <w:rPr>
                <w:sz w:val="24"/>
                <w:szCs w:val="24"/>
              </w:rPr>
              <w:t>):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2.1. Тип системы отслеживания: 6-координатная система отслеживания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2.2. Общий вес одного устройства </w:t>
            </w:r>
            <w:proofErr w:type="spellStart"/>
            <w:r w:rsidRPr="006B0B73">
              <w:rPr>
                <w:sz w:val="24"/>
                <w:szCs w:val="24"/>
              </w:rPr>
              <w:t>трекинга</w:t>
            </w:r>
            <w:proofErr w:type="spellEnd"/>
            <w:r w:rsidRPr="006B0B73">
              <w:rPr>
                <w:sz w:val="24"/>
                <w:szCs w:val="24"/>
              </w:rPr>
              <w:t xml:space="preserve"> - не более 20 г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lastRenderedPageBreak/>
              <w:t xml:space="preserve">2.3. Технология: </w:t>
            </w:r>
            <w:proofErr w:type="gramStart"/>
            <w:r w:rsidRPr="006B0B73">
              <w:rPr>
                <w:sz w:val="24"/>
                <w:szCs w:val="24"/>
              </w:rPr>
              <w:t>оптико-инерциальный</w:t>
            </w:r>
            <w:proofErr w:type="gramEnd"/>
            <w:r w:rsidRPr="006B0B73">
              <w:rPr>
                <w:sz w:val="24"/>
                <w:szCs w:val="24"/>
              </w:rPr>
              <w:t xml:space="preserve"> </w:t>
            </w:r>
            <w:proofErr w:type="spellStart"/>
            <w:r w:rsidRPr="006B0B73">
              <w:rPr>
                <w:sz w:val="24"/>
                <w:szCs w:val="24"/>
              </w:rPr>
              <w:t>трекинг</w:t>
            </w:r>
            <w:proofErr w:type="spellEnd"/>
            <w:r w:rsidRPr="006B0B73">
              <w:rPr>
                <w:sz w:val="24"/>
                <w:szCs w:val="24"/>
              </w:rPr>
              <w:t>, активные маркеры, работающие в инфракрасном диапазоне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2.4. Угол обзора оптической системы - не менее 230 градусов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2.5. Время отклика системы </w:t>
            </w:r>
            <w:proofErr w:type="spellStart"/>
            <w:r w:rsidRPr="006B0B73">
              <w:rPr>
                <w:sz w:val="24"/>
                <w:szCs w:val="24"/>
              </w:rPr>
              <w:t>трекинга</w:t>
            </w:r>
            <w:proofErr w:type="spellEnd"/>
            <w:r w:rsidRPr="006B0B73">
              <w:rPr>
                <w:sz w:val="24"/>
                <w:szCs w:val="24"/>
              </w:rPr>
              <w:t xml:space="preserve"> не более 2 мс.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2.6. Размещение сенсоров: на объекте отслеживания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2.7. Сенсоры, используемые для отслеживания шлемов виртуальной реальности и для отслеживания движений рук пользователей, должны быть идентичными и взаимозаменяемыми.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2.8. Размещение активных маркеров: напольное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2.9. Все компоненты системы </w:t>
            </w:r>
            <w:proofErr w:type="spellStart"/>
            <w:r w:rsidRPr="006B0B73">
              <w:rPr>
                <w:sz w:val="24"/>
                <w:szCs w:val="24"/>
              </w:rPr>
              <w:t>трекинга</w:t>
            </w:r>
            <w:proofErr w:type="spellEnd"/>
            <w:r w:rsidRPr="006B0B73">
              <w:rPr>
                <w:sz w:val="24"/>
                <w:szCs w:val="24"/>
              </w:rPr>
              <w:t xml:space="preserve"> должны монтироваться на пол, без необходимости потолочного/настенного монтажа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2.10. Наличие сенсоров в составе единого устройства </w:t>
            </w:r>
            <w:proofErr w:type="spellStart"/>
            <w:r w:rsidRPr="006B0B73">
              <w:rPr>
                <w:sz w:val="24"/>
                <w:szCs w:val="24"/>
              </w:rPr>
              <w:t>трекинга</w:t>
            </w:r>
            <w:proofErr w:type="spellEnd"/>
            <w:r w:rsidRPr="006B0B73">
              <w:rPr>
                <w:sz w:val="24"/>
                <w:szCs w:val="24"/>
              </w:rPr>
              <w:t>: акселерометр, гироскоп, оптический сенсор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2.11. Частота отслеживания положения пользователя: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- акселерометр: не менее 2000 выборок/сек;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- гироскоп: не менее 2000 выборок/сек;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- оптический сенсор: не менее 60 выборок/</w:t>
            </w:r>
            <w:proofErr w:type="gramStart"/>
            <w:r w:rsidRPr="006B0B73">
              <w:rPr>
                <w:sz w:val="24"/>
                <w:szCs w:val="24"/>
              </w:rPr>
              <w:t>с</w:t>
            </w:r>
            <w:proofErr w:type="gramEnd"/>
            <w:r w:rsidRPr="006B0B73">
              <w:rPr>
                <w:sz w:val="24"/>
                <w:szCs w:val="24"/>
              </w:rPr>
              <w:t>.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2.12. Погрешность отслеживания положения пользователя в пространстве на площади 6 м </w:t>
            </w:r>
            <w:proofErr w:type="spellStart"/>
            <w:r w:rsidRPr="006B0B73">
              <w:rPr>
                <w:sz w:val="24"/>
                <w:szCs w:val="24"/>
              </w:rPr>
              <w:t>x</w:t>
            </w:r>
            <w:proofErr w:type="spellEnd"/>
            <w:r w:rsidRPr="006B0B73">
              <w:rPr>
                <w:sz w:val="24"/>
                <w:szCs w:val="24"/>
              </w:rPr>
              <w:t xml:space="preserve"> 6 м - не более 10 мм.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2.13. Минимальное количество пользователей, поддерживаемое системой </w:t>
            </w:r>
            <w:proofErr w:type="spellStart"/>
            <w:r w:rsidRPr="006B0B73">
              <w:rPr>
                <w:sz w:val="24"/>
                <w:szCs w:val="24"/>
              </w:rPr>
              <w:t>трекинга</w:t>
            </w:r>
            <w:proofErr w:type="spellEnd"/>
            <w:r w:rsidRPr="006B0B73">
              <w:rPr>
                <w:sz w:val="24"/>
                <w:szCs w:val="24"/>
              </w:rPr>
              <w:t xml:space="preserve"> - не менее 3 чел.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3. Требования к показателям хранения, транспортировки и настройки: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3.1. Время полного развертывания и настройки системы для площади отслеживания 16 кв. м. - не более 90 мин.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3.2. Необходимость калибровки в процессе эксплуатации - отсутствует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4. Требования к способам управления интерактивными моделями: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4.1. Поддержка 6-координатного отслеживания положения управляющих устрой</w:t>
            </w:r>
            <w:proofErr w:type="gramStart"/>
            <w:r w:rsidRPr="006B0B73">
              <w:rPr>
                <w:sz w:val="24"/>
                <w:szCs w:val="24"/>
              </w:rPr>
              <w:t>ств в пр</w:t>
            </w:r>
            <w:proofErr w:type="gramEnd"/>
            <w:r w:rsidRPr="006B0B73">
              <w:rPr>
                <w:sz w:val="24"/>
                <w:szCs w:val="24"/>
              </w:rPr>
              <w:t>остранстве.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5. Требования к программному </w:t>
            </w:r>
            <w:r w:rsidRPr="006B0B73">
              <w:rPr>
                <w:sz w:val="24"/>
                <w:szCs w:val="24"/>
              </w:rPr>
              <w:lastRenderedPageBreak/>
              <w:t>обеспечению: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5.1. Поддержка системой </w:t>
            </w:r>
            <w:proofErr w:type="spellStart"/>
            <w:r w:rsidRPr="006B0B73">
              <w:rPr>
                <w:sz w:val="24"/>
                <w:szCs w:val="24"/>
              </w:rPr>
              <w:t>трекинга</w:t>
            </w:r>
            <w:proofErr w:type="spellEnd"/>
            <w:r w:rsidRPr="006B0B73">
              <w:rPr>
                <w:sz w:val="24"/>
                <w:szCs w:val="24"/>
              </w:rPr>
              <w:t xml:space="preserve"> операционных систем: </w:t>
            </w:r>
            <w:proofErr w:type="spellStart"/>
            <w:r w:rsidRPr="006B0B73">
              <w:rPr>
                <w:sz w:val="24"/>
                <w:szCs w:val="24"/>
              </w:rPr>
              <w:t>Windows</w:t>
            </w:r>
            <w:proofErr w:type="spellEnd"/>
            <w:r w:rsidRPr="006B0B73">
              <w:rPr>
                <w:sz w:val="24"/>
                <w:szCs w:val="24"/>
              </w:rPr>
              <w:t xml:space="preserve">, </w:t>
            </w:r>
            <w:proofErr w:type="spellStart"/>
            <w:r w:rsidRPr="006B0B73">
              <w:rPr>
                <w:sz w:val="24"/>
                <w:szCs w:val="24"/>
              </w:rPr>
              <w:t>Android</w:t>
            </w:r>
            <w:proofErr w:type="spellEnd"/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5.2. Предоставление неограниченной по времени использования простой (неисключительной) лицензии на коммерческое использование программного обеспечения системы </w:t>
            </w:r>
            <w:proofErr w:type="spellStart"/>
            <w:r w:rsidRPr="006B0B73">
              <w:rPr>
                <w:sz w:val="24"/>
                <w:szCs w:val="24"/>
              </w:rPr>
              <w:t>трекинга</w:t>
            </w:r>
            <w:proofErr w:type="spellEnd"/>
            <w:r w:rsidRPr="006B0B73">
              <w:rPr>
                <w:sz w:val="24"/>
                <w:szCs w:val="24"/>
              </w:rPr>
              <w:t xml:space="preserve"> на один шлем с ОС </w:t>
            </w:r>
            <w:proofErr w:type="spellStart"/>
            <w:r w:rsidRPr="006B0B73">
              <w:rPr>
                <w:sz w:val="24"/>
                <w:szCs w:val="24"/>
              </w:rPr>
              <w:t>Android</w:t>
            </w:r>
            <w:proofErr w:type="spellEnd"/>
            <w:r w:rsidRPr="006B0B73">
              <w:rPr>
                <w:sz w:val="24"/>
                <w:szCs w:val="24"/>
              </w:rPr>
              <w:t xml:space="preserve"> (бессрочная лицензия) 3 шт.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6. Общие требования: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6.1. Наличие мобильных шлемов виртуальной реальности </w:t>
            </w:r>
            <w:proofErr w:type="spellStart"/>
            <w:r w:rsidRPr="006B0B73">
              <w:rPr>
                <w:sz w:val="24"/>
                <w:szCs w:val="24"/>
              </w:rPr>
              <w:t>Oculus</w:t>
            </w:r>
            <w:proofErr w:type="spellEnd"/>
            <w:r w:rsidRPr="006B0B73">
              <w:rPr>
                <w:sz w:val="24"/>
                <w:szCs w:val="24"/>
              </w:rPr>
              <w:t xml:space="preserve"> </w:t>
            </w:r>
            <w:proofErr w:type="spellStart"/>
            <w:r w:rsidRPr="006B0B73">
              <w:rPr>
                <w:sz w:val="24"/>
                <w:szCs w:val="24"/>
              </w:rPr>
              <w:t>Go</w:t>
            </w:r>
            <w:proofErr w:type="spellEnd"/>
            <w:r w:rsidRPr="006B0B73">
              <w:rPr>
                <w:sz w:val="24"/>
                <w:szCs w:val="24"/>
              </w:rPr>
              <w:t xml:space="preserve"> или аналог - 3 шт.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6.2. Наличие комплекта проводов и зарядных устрой</w:t>
            </w:r>
            <w:proofErr w:type="gramStart"/>
            <w:r w:rsidRPr="006B0B73">
              <w:rPr>
                <w:sz w:val="24"/>
                <w:szCs w:val="24"/>
              </w:rPr>
              <w:t>ств дл</w:t>
            </w:r>
            <w:proofErr w:type="gramEnd"/>
            <w:r w:rsidRPr="006B0B73">
              <w:rPr>
                <w:sz w:val="24"/>
                <w:szCs w:val="24"/>
              </w:rPr>
              <w:t>я бесперебойной работы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1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lastRenderedPageBreak/>
              <w:t>2.3.5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Фотограмметрическое ПО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6B0B73">
              <w:rPr>
                <w:sz w:val="24"/>
                <w:szCs w:val="24"/>
              </w:rPr>
              <w:t>ПО</w:t>
            </w:r>
            <w:proofErr w:type="gramEnd"/>
            <w:r w:rsidRPr="006B0B73">
              <w:rPr>
                <w:sz w:val="24"/>
                <w:szCs w:val="24"/>
              </w:rPr>
              <w:t xml:space="preserve"> </w:t>
            </w:r>
            <w:proofErr w:type="gramStart"/>
            <w:r w:rsidRPr="006B0B73">
              <w:rPr>
                <w:sz w:val="24"/>
                <w:szCs w:val="24"/>
              </w:rPr>
              <w:t>для</w:t>
            </w:r>
            <w:proofErr w:type="gramEnd"/>
            <w:r w:rsidRPr="006B0B73">
              <w:rPr>
                <w:sz w:val="24"/>
                <w:szCs w:val="24"/>
              </w:rPr>
              <w:t xml:space="preserve"> обработки изображений и определения формы, размеров, положения и иных характеристик объектов на плоскости или в пространстве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1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2.3.6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6B0B73">
              <w:rPr>
                <w:sz w:val="24"/>
                <w:szCs w:val="24"/>
              </w:rPr>
              <w:t>Квадрокоптер</w:t>
            </w:r>
            <w:proofErr w:type="spellEnd"/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Компактный </w:t>
            </w:r>
            <w:proofErr w:type="spellStart"/>
            <w:r w:rsidRPr="006B0B73">
              <w:rPr>
                <w:sz w:val="24"/>
                <w:szCs w:val="24"/>
              </w:rPr>
              <w:t>дрон</w:t>
            </w:r>
            <w:proofErr w:type="spellEnd"/>
            <w:r w:rsidRPr="006B0B73">
              <w:rPr>
                <w:sz w:val="24"/>
                <w:szCs w:val="24"/>
              </w:rPr>
              <w:t xml:space="preserve"> с 3-осевым стабилизатором, камерой 4K, максимальной дальностью передачи сигнала не менее 6 км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1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2.3.7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6B0B73">
              <w:rPr>
                <w:sz w:val="24"/>
                <w:szCs w:val="24"/>
              </w:rPr>
              <w:t>Квадрокоптер</w:t>
            </w:r>
            <w:proofErr w:type="spellEnd"/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6B0B73">
              <w:rPr>
                <w:sz w:val="24"/>
                <w:szCs w:val="24"/>
              </w:rPr>
              <w:t>Квадрокоптер</w:t>
            </w:r>
            <w:proofErr w:type="spellEnd"/>
            <w:r w:rsidRPr="006B0B73">
              <w:rPr>
                <w:sz w:val="24"/>
                <w:szCs w:val="24"/>
              </w:rPr>
              <w:t xml:space="preserve"> с камерой, вес не более 100 г. в сборе с пропеллером и камерой.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Оптический датчик определения позиции - наличие;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Возможность удаленного программирования - наличие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3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2.3.8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Конструктор для практико-ориентированного изучения устройства и принципов работы механических моделей различной степени сложности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6B0B73">
              <w:rPr>
                <w:sz w:val="24"/>
                <w:szCs w:val="24"/>
              </w:rPr>
              <w:t>Конструктор для практико-ориентированного изучения устройства и принципов работы механических моделей различной степени сложности для глубокого погружения в основы инженерии и технологии (не менее 50 моделей, в том числе с электродвигателем (кран, шагающий механизм, молот, лебедка и т.д.)</w:t>
            </w:r>
            <w:proofErr w:type="gramEnd"/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3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2.4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Ручной инструмент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2.4.1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Ручной лобзик, 200 мм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5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2.4.2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Ручной лобзик, 300 мм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3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2.4.3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Канцелярские ножи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Нож должен быть повышенной прочности в металлическом или пластиковом корпусе с резиновыми вставками; Металлические направляющие: наличие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5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lastRenderedPageBreak/>
              <w:t>2.4.4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Набор пилок для лобзика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Универсальные, 5 шт.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2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4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Оборудование для шахматной зоны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3.1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Комплект для обучения шахматам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Шахматы, часы шахматные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набор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3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4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6B0B73">
              <w:rPr>
                <w:sz w:val="24"/>
                <w:szCs w:val="24"/>
              </w:rPr>
              <w:t>Медиазона</w:t>
            </w:r>
            <w:proofErr w:type="spellEnd"/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4.1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Фотоаппарат с объективом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6B0B73">
              <w:rPr>
                <w:sz w:val="24"/>
                <w:szCs w:val="24"/>
              </w:rPr>
              <w:t>эффективных</w:t>
            </w:r>
            <w:proofErr w:type="gramEnd"/>
            <w:r w:rsidRPr="006B0B73">
              <w:rPr>
                <w:sz w:val="24"/>
                <w:szCs w:val="24"/>
              </w:rPr>
              <w:t xml:space="preserve"> </w:t>
            </w:r>
            <w:proofErr w:type="spellStart"/>
            <w:r w:rsidRPr="006B0B73">
              <w:rPr>
                <w:sz w:val="24"/>
                <w:szCs w:val="24"/>
              </w:rPr>
              <w:t>пикселов</w:t>
            </w:r>
            <w:proofErr w:type="spellEnd"/>
            <w:r w:rsidRPr="006B0B73">
              <w:rPr>
                <w:sz w:val="24"/>
                <w:szCs w:val="24"/>
              </w:rPr>
              <w:t xml:space="preserve"> не менее 18 млн.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1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4.2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Видеокамера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1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4.3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Карта памяти для фотоаппарата/видеокамеры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Объем памяти не менее 64 Гб, класс не ниже 10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2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4.4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Штатив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Максимальная нагрузка: не более 5 кг;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Максимальная высота съемки: не менее 148 см.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1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4.5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Микрофон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Длина кабеля не менее 4 - 5 метров,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Возможность подключения к ноутбуку/ПК, видеокамере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1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4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Оборудование для изучения основ безопасности жизнедеятельности и оказания первой помощи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5.1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Тренажер-манекен для отработки сердечно-легочной реанимации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6B0B73">
              <w:rPr>
                <w:sz w:val="24"/>
                <w:szCs w:val="24"/>
              </w:rPr>
              <w:t>Минимальные</w:t>
            </w:r>
            <w:proofErr w:type="gramEnd"/>
            <w:r w:rsidRPr="006B0B73">
              <w:rPr>
                <w:sz w:val="24"/>
                <w:szCs w:val="24"/>
              </w:rPr>
              <w:t>: манекен взрослого или ребенка (торс и голова), возможно переключение режимов "взрослый/ребенок", Рекомендуемые: манекен взрослого или ребенка (торс и голова в полный рост) с контроллером, возможно переключение режимов "взрослый/ребенок"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1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5.2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Тренажер-манекен для отработки приемов удаления инородного тела из верхних дыхательных путей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Минимальные: манекен взрослого или ребенка (торс и голова), возможно переключение режимов "взрослый/ребенок", Устройство: оборудован имитаторами верхних дыхательных путей и сопряженных органов человека (легких, трахеи, гортани, диафрагменной перегородки)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1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5.3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Набор имитаторов травм и поражений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Набор для демонстрации травм и поражений на манекене или живом человеке, полученных во время дорожно-транспортных происшествий, несчастных случаев, военных действий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1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5.4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Шина лестничная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Шины проволочные </w:t>
            </w:r>
            <w:proofErr w:type="spellStart"/>
            <w:r w:rsidRPr="006B0B73">
              <w:rPr>
                <w:sz w:val="24"/>
                <w:szCs w:val="24"/>
              </w:rPr>
              <w:t>Крамера</w:t>
            </w:r>
            <w:proofErr w:type="spellEnd"/>
            <w:r w:rsidRPr="006B0B73">
              <w:rPr>
                <w:sz w:val="24"/>
                <w:szCs w:val="24"/>
              </w:rPr>
              <w:t xml:space="preserve"> (лестничные) для ног и рук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1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5.5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Воротник шейный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Комплект формируется из 2х - 3х воротников различных типов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1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5.6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Табельные средства для оказания первой медицинской помощи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Кровоостанавливающие жгуты, перевязочные средства. Необходимо указывать количество наборов в комплекте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1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5.7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Коврик для проведения сердечно-легочной </w:t>
            </w:r>
            <w:r w:rsidRPr="006B0B73">
              <w:rPr>
                <w:sz w:val="24"/>
                <w:szCs w:val="24"/>
              </w:rPr>
              <w:lastRenderedPageBreak/>
              <w:t>реанимации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lastRenderedPageBreak/>
              <w:t>Коврик размером не менее 60 * 120 см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шт.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1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gridSpan w:val="4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Мебель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6.1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Комплект мебели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Пуфы (6 - 10 штук), мебель для проектной зоны, мебель для шахматной зоны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1</w:t>
            </w:r>
          </w:p>
        </w:tc>
      </w:tr>
    </w:tbl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--------------------------------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 xml:space="preserve">&lt;*&gt; Вместо </w:t>
      </w:r>
      <w:proofErr w:type="spellStart"/>
      <w:r w:rsidRPr="006B0B73">
        <w:rPr>
          <w:sz w:val="24"/>
          <w:szCs w:val="24"/>
        </w:rPr>
        <w:t>пп</w:t>
      </w:r>
      <w:proofErr w:type="spellEnd"/>
      <w:r w:rsidRPr="006B0B73">
        <w:rPr>
          <w:sz w:val="24"/>
          <w:szCs w:val="24"/>
        </w:rPr>
        <w:t xml:space="preserve">. 2.3.1 - 2.3.2 только для </w:t>
      </w:r>
      <w:proofErr w:type="spellStart"/>
      <w:r w:rsidRPr="006B0B73">
        <w:rPr>
          <w:sz w:val="24"/>
          <w:szCs w:val="24"/>
        </w:rPr>
        <w:t>пилотных</w:t>
      </w:r>
      <w:proofErr w:type="spellEnd"/>
      <w:r w:rsidRPr="006B0B73">
        <w:rPr>
          <w:sz w:val="24"/>
          <w:szCs w:val="24"/>
        </w:rPr>
        <w:t xml:space="preserve"> субъектов.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ВНИМАНИЕ! Все встречающиеся ссылки на конкретные товарные знаки, торговые марки читать со словами "или эквивалент"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 xml:space="preserve">Приложение N 3 </w:t>
      </w:r>
      <w:r w:rsidRPr="006B0B73">
        <w:rPr>
          <w:sz w:val="24"/>
          <w:szCs w:val="24"/>
        </w:rPr>
        <w:br/>
        <w:t xml:space="preserve">к методическим рекомендациям </w:t>
      </w:r>
      <w:r w:rsidRPr="006B0B73">
        <w:rPr>
          <w:sz w:val="24"/>
          <w:szCs w:val="24"/>
        </w:rPr>
        <w:br/>
        <w:t xml:space="preserve">по созданию мест для реализации </w:t>
      </w:r>
      <w:r w:rsidRPr="006B0B73">
        <w:rPr>
          <w:sz w:val="24"/>
          <w:szCs w:val="24"/>
        </w:rPr>
        <w:br/>
        <w:t xml:space="preserve">основных и дополнительных </w:t>
      </w:r>
      <w:r w:rsidRPr="006B0B73">
        <w:rPr>
          <w:sz w:val="24"/>
          <w:szCs w:val="24"/>
        </w:rPr>
        <w:br/>
        <w:t xml:space="preserve">общеобразовательных программ </w:t>
      </w:r>
      <w:r w:rsidRPr="006B0B73">
        <w:rPr>
          <w:sz w:val="24"/>
          <w:szCs w:val="24"/>
        </w:rPr>
        <w:br/>
        <w:t xml:space="preserve">цифрового, естественнонаучного, </w:t>
      </w:r>
      <w:r w:rsidRPr="006B0B73">
        <w:rPr>
          <w:sz w:val="24"/>
          <w:szCs w:val="24"/>
        </w:rPr>
        <w:br/>
        <w:t xml:space="preserve">технического и гуманитарного </w:t>
      </w:r>
      <w:r w:rsidRPr="006B0B73">
        <w:rPr>
          <w:sz w:val="24"/>
          <w:szCs w:val="24"/>
        </w:rPr>
        <w:br/>
        <w:t xml:space="preserve">профилей в образовательных </w:t>
      </w:r>
      <w:r w:rsidRPr="006B0B73">
        <w:rPr>
          <w:sz w:val="24"/>
          <w:szCs w:val="24"/>
        </w:rPr>
        <w:br/>
        <w:t xml:space="preserve">организациях, расположенных </w:t>
      </w:r>
      <w:r w:rsidRPr="006B0B73">
        <w:rPr>
          <w:sz w:val="24"/>
          <w:szCs w:val="24"/>
        </w:rPr>
        <w:br/>
        <w:t>в сельской местности и малых городах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 xml:space="preserve">МЕДИАПЛАН </w:t>
      </w:r>
      <w:r w:rsidRPr="006B0B73">
        <w:rPr>
          <w:sz w:val="24"/>
          <w:szCs w:val="24"/>
        </w:rPr>
        <w:br/>
        <w:t xml:space="preserve">ПО ИНФОРМАЦИОННОМУ СОПРОВОЖДЕНИЮ СОЗДАНИЯ </w:t>
      </w:r>
      <w:r w:rsidRPr="006B0B73">
        <w:rPr>
          <w:sz w:val="24"/>
          <w:szCs w:val="24"/>
        </w:rPr>
        <w:br/>
        <w:t xml:space="preserve">И ФУНКЦИОНИРОВАНИЯ ЦЕНТРОВ ОБРАЗОВАНИЯ ЦИФРОВОГО </w:t>
      </w:r>
      <w:r w:rsidRPr="006B0B73">
        <w:rPr>
          <w:sz w:val="24"/>
          <w:szCs w:val="24"/>
        </w:rPr>
        <w:br/>
        <w:t>И ГУМАНИТАРНОГО ПРОФИЛЕЙ "ТОЧКА РОСТА" НА 2019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2513"/>
        <w:gridCol w:w="1397"/>
        <w:gridCol w:w="1273"/>
        <w:gridCol w:w="2165"/>
        <w:gridCol w:w="1696"/>
      </w:tblGrid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B0B7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B0B73">
              <w:rPr>
                <w:sz w:val="24"/>
                <w:szCs w:val="24"/>
              </w:rPr>
              <w:t>/</w:t>
            </w:r>
            <w:proofErr w:type="spellStart"/>
            <w:r w:rsidRPr="006B0B7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Наименование мероприяти</w:t>
            </w:r>
            <w:proofErr w:type="gramStart"/>
            <w:r w:rsidRPr="006B0B73">
              <w:rPr>
                <w:sz w:val="24"/>
                <w:szCs w:val="24"/>
              </w:rPr>
              <w:t>я(</w:t>
            </w:r>
            <w:proofErr w:type="gramEnd"/>
            <w:r w:rsidRPr="006B0B73">
              <w:rPr>
                <w:sz w:val="24"/>
                <w:szCs w:val="24"/>
              </w:rPr>
              <w:t>-</w:t>
            </w:r>
            <w:proofErr w:type="spellStart"/>
            <w:r w:rsidRPr="006B0B73">
              <w:rPr>
                <w:sz w:val="24"/>
                <w:szCs w:val="24"/>
              </w:rPr>
              <w:t>й</w:t>
            </w:r>
            <w:proofErr w:type="spellEnd"/>
            <w:r w:rsidRPr="006B0B7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СМИ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Смысловая нагрузка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Форма сопровождения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Информация о начале реализации проекта.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Телевидение и радио</w:t>
            </w:r>
          </w:p>
        </w:tc>
        <w:tc>
          <w:tcPr>
            <w:tcW w:w="0" w:type="auto"/>
            <w:vMerge w:val="restart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Март</w:t>
            </w:r>
          </w:p>
        </w:tc>
        <w:tc>
          <w:tcPr>
            <w:tcW w:w="0" w:type="auto"/>
            <w:vMerge w:val="restart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Стартовая пресс-конференция об основном содержании и этапах реализации регионального проекта "Современная школа" национального проекта "Образование" в субъекте РФ по созданию Центров образования цифрового и гуманитарного профилей "Точка роста"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Новости, интервью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Печатные СМИ</w:t>
            </w: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Статьи, новости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6B0B73">
              <w:rPr>
                <w:sz w:val="24"/>
                <w:szCs w:val="24"/>
              </w:rPr>
              <w:t>заседания рабочей группы органа исполнительной власти субъекта РФ</w:t>
            </w:r>
            <w:proofErr w:type="gramEnd"/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Сетевые СМИ и Интернет-ресурсы</w:t>
            </w: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Новости, анонсы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Пресс-конференция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Новости, фоторепортажи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Презентация проекта и </w:t>
            </w:r>
            <w:r w:rsidRPr="006B0B73">
              <w:rPr>
                <w:sz w:val="24"/>
                <w:szCs w:val="24"/>
              </w:rPr>
              <w:lastRenderedPageBreak/>
              <w:t>концепции Центра для различных аудиторий (обучающиеся, педагоги, родители)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lastRenderedPageBreak/>
              <w:t xml:space="preserve">Телевидение </w:t>
            </w:r>
            <w:r w:rsidRPr="006B0B73">
              <w:rPr>
                <w:sz w:val="24"/>
                <w:szCs w:val="24"/>
              </w:rPr>
              <w:lastRenderedPageBreak/>
              <w:t>и радио</w:t>
            </w:r>
          </w:p>
        </w:tc>
        <w:tc>
          <w:tcPr>
            <w:tcW w:w="0" w:type="auto"/>
            <w:vMerge w:val="restart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lastRenderedPageBreak/>
              <w:t xml:space="preserve">Апрель - </w:t>
            </w:r>
            <w:r w:rsidRPr="006B0B73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0" w:type="auto"/>
            <w:vMerge w:val="restart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lastRenderedPageBreak/>
              <w:t xml:space="preserve">Подготовленные </w:t>
            </w:r>
            <w:r w:rsidRPr="006B0B73">
              <w:rPr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lastRenderedPageBreak/>
              <w:t xml:space="preserve">Новости, </w:t>
            </w:r>
            <w:r w:rsidRPr="006B0B73">
              <w:rPr>
                <w:sz w:val="24"/>
                <w:szCs w:val="24"/>
              </w:rPr>
              <w:lastRenderedPageBreak/>
              <w:t>интервью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Печатные СМИ</w:t>
            </w: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Статьи, новости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Сетевые СМИ и Интернет-ресурсы</w:t>
            </w: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Новости, анонсы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Запуск сайта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Новости, фоторепортажи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vMerge w:val="restart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Мероприятия по повышению квалификации педагогов Центров с привлечением федеральных экспертов и </w:t>
            </w:r>
            <w:proofErr w:type="spellStart"/>
            <w:r w:rsidRPr="006B0B73">
              <w:rPr>
                <w:sz w:val="24"/>
                <w:szCs w:val="24"/>
              </w:rPr>
              <w:t>тьюторов</w:t>
            </w:r>
            <w:proofErr w:type="spellEnd"/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Сетевые СМИ и Интернет-ресурсы</w:t>
            </w:r>
          </w:p>
        </w:tc>
        <w:tc>
          <w:tcPr>
            <w:tcW w:w="0" w:type="auto"/>
            <w:vMerge w:val="restart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Март - ноябрь</w:t>
            </w:r>
          </w:p>
        </w:tc>
        <w:tc>
          <w:tcPr>
            <w:tcW w:w="0" w:type="auto"/>
            <w:vMerge w:val="restart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Выпускается новость об участии педагогов в образовательной сессии и отзывы самих педагогов по итогам сессий на сайтах муниципальных органов управления образованием, на сайтах образовательных организаций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Новости, анонсы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Новости, фоторепортажи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vMerge w:val="restart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Начало ремонта/закупка оборудования/запуск сайта/запуск горячей линии по вопросам записи детей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Сетевые СМИ и Интернет-ресурсы</w:t>
            </w:r>
          </w:p>
        </w:tc>
        <w:tc>
          <w:tcPr>
            <w:tcW w:w="0" w:type="auto"/>
            <w:vMerge w:val="restart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Май - Июнь</w:t>
            </w:r>
          </w:p>
        </w:tc>
        <w:tc>
          <w:tcPr>
            <w:tcW w:w="0" w:type="auto"/>
            <w:vMerge w:val="restart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Публикация адресов площадок, Центров, </w:t>
            </w:r>
            <w:proofErr w:type="spellStart"/>
            <w:r w:rsidRPr="006B0B73">
              <w:rPr>
                <w:sz w:val="24"/>
                <w:szCs w:val="24"/>
              </w:rPr>
              <w:t>фотофиксация</w:t>
            </w:r>
            <w:proofErr w:type="spellEnd"/>
            <w:r w:rsidRPr="006B0B73">
              <w:rPr>
                <w:sz w:val="24"/>
                <w:szCs w:val="24"/>
              </w:rPr>
              <w:t xml:space="preserve"> первоначального состояния помещений для последующего сравнения, публикация на сайтах поставщиков (партнеров) информации о присоединении к проекту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Новости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Новости, фоторепортажи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vMerge w:val="restart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Старт набора детей/запуск рекламной кампании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Телевидение и радио</w:t>
            </w:r>
          </w:p>
        </w:tc>
        <w:tc>
          <w:tcPr>
            <w:tcW w:w="0" w:type="auto"/>
            <w:vMerge w:val="restart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Merge w:val="restart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6B0B73">
              <w:rPr>
                <w:sz w:val="24"/>
                <w:szCs w:val="24"/>
              </w:rPr>
              <w:t>Онлайн</w:t>
            </w:r>
            <w:proofErr w:type="spellEnd"/>
            <w:r w:rsidRPr="006B0B73">
              <w:rPr>
                <w:sz w:val="24"/>
                <w:szCs w:val="24"/>
              </w:rPr>
              <w:t xml:space="preserve"> реклама на порталах и печать плакатов для размещения в школьных автобусах, отделениях "Почты России", образовательных организациях, местах массового пребывания жителей.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Печатные СМИ</w:t>
            </w: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Новости, интервью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Сетевые СМИ и Интернет-ресурсы</w:t>
            </w: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Статьи, новости</w:t>
            </w:r>
          </w:p>
        </w:tc>
      </w:tr>
      <w:tr w:rsidR="006B0B73" w:rsidRPr="006B0B73" w:rsidTr="006B0B73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Новости, анонсы, фоторепортажи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Организуется горячая линия (телефон, интернет) по вопросам набора детей</w:t>
            </w: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vMerge w:val="restart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Размещение баннера с информацией о наборе </w:t>
            </w:r>
            <w:proofErr w:type="gramStart"/>
            <w:r w:rsidRPr="006B0B73">
              <w:rPr>
                <w:sz w:val="24"/>
                <w:szCs w:val="24"/>
              </w:rPr>
              <w:t>обучающихся</w:t>
            </w:r>
            <w:proofErr w:type="gramEnd"/>
            <w:r w:rsidRPr="006B0B73">
              <w:rPr>
                <w:sz w:val="24"/>
                <w:szCs w:val="24"/>
              </w:rPr>
              <w:t xml:space="preserve"> в Центры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Сетевые СМИ и Интернет-ресурсы</w:t>
            </w:r>
          </w:p>
        </w:tc>
        <w:tc>
          <w:tcPr>
            <w:tcW w:w="0" w:type="auto"/>
            <w:vMerge w:val="restart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Merge w:val="restart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Новости, анонсы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Новости, фоторепортажи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vMerge w:val="restart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Проведение ремонтных работ помещений Центров в соответствии с </w:t>
            </w:r>
            <w:proofErr w:type="spellStart"/>
            <w:r w:rsidRPr="006B0B73">
              <w:rPr>
                <w:sz w:val="24"/>
                <w:szCs w:val="24"/>
              </w:rPr>
              <w:t>брендбуком</w:t>
            </w:r>
            <w:proofErr w:type="spellEnd"/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Телевидение и радио</w:t>
            </w:r>
          </w:p>
        </w:tc>
        <w:tc>
          <w:tcPr>
            <w:tcW w:w="0" w:type="auto"/>
            <w:vMerge w:val="restart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Июнь - Август</w:t>
            </w:r>
          </w:p>
        </w:tc>
        <w:tc>
          <w:tcPr>
            <w:tcW w:w="0" w:type="auto"/>
            <w:vMerge w:val="restart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Муниципалитеты и администрации районов публикуют информацию о статусе ремонтных и иных работ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Новости, интервью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Печатные СМИ</w:t>
            </w: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Статьи, новости</w:t>
            </w:r>
          </w:p>
        </w:tc>
      </w:tr>
      <w:tr w:rsidR="006B0B73" w:rsidRPr="006B0B73" w:rsidTr="006B0B73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Новости, фоторепортажи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Выходит обзорный репортаж по итогам выезда на места</w:t>
            </w: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vMerge w:val="restart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Окончание ремонта помещений/установка и настройка оборудования/приемка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Телевидение и радио</w:t>
            </w:r>
          </w:p>
        </w:tc>
        <w:tc>
          <w:tcPr>
            <w:tcW w:w="0" w:type="auto"/>
            <w:vMerge w:val="restart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0" w:type="auto"/>
            <w:vMerge w:val="restart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Глава региона проводит совещание перед началом очередного учебного года, там озвучивается степень готовности инфраструктуры, итоги набора детей, партнеры </w:t>
            </w:r>
            <w:proofErr w:type="gramStart"/>
            <w:r w:rsidRPr="006B0B73">
              <w:rPr>
                <w:sz w:val="24"/>
                <w:szCs w:val="24"/>
              </w:rPr>
              <w:t>отчитываются о внедрении</w:t>
            </w:r>
            <w:proofErr w:type="gramEnd"/>
            <w:r w:rsidRPr="006B0B73">
              <w:rPr>
                <w:sz w:val="24"/>
                <w:szCs w:val="24"/>
              </w:rPr>
              <w:t xml:space="preserve"> своего оборудования, для приглашенных СМИ делают пресс-подход, все участники дают подробные комментарии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Новости, интервью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Печатные СМИ</w:t>
            </w: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Статьи, новости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Новости, фоторепортажи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  <w:vMerge w:val="restart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Торжественное открытие Центров в образовательных организациях субъекта Российской Федерации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Телевидение и радио</w:t>
            </w:r>
          </w:p>
        </w:tc>
        <w:tc>
          <w:tcPr>
            <w:tcW w:w="0" w:type="auto"/>
            <w:vMerge w:val="restart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Merge w:val="restart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Глава региона и его заместители, главы муниципальных образований посещают образовательные организации, участвуют в торжественных открытиях Центров</w:t>
            </w:r>
          </w:p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Делаются фотографии и видео </w:t>
            </w:r>
            <w:r w:rsidRPr="006B0B73">
              <w:rPr>
                <w:sz w:val="24"/>
                <w:szCs w:val="24"/>
              </w:rPr>
              <w:lastRenderedPageBreak/>
              <w:t>для дальнейшего использования в работе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lastRenderedPageBreak/>
              <w:t>Новости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Печатные СМИ</w:t>
            </w: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Новости, интервью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Сетевые СМИ и Интернет-ресурсы</w:t>
            </w: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Статьи, новости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Новости, анонсы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0" w:type="auto"/>
            <w:vMerge w:val="restart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Поддержание интереса к Центрам и общее информационное сопровождение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Телевидение и радио</w:t>
            </w:r>
          </w:p>
        </w:tc>
        <w:tc>
          <w:tcPr>
            <w:tcW w:w="0" w:type="auto"/>
            <w:vMerge w:val="restart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Ноябрь - Декабрь</w:t>
            </w:r>
          </w:p>
        </w:tc>
        <w:tc>
          <w:tcPr>
            <w:tcW w:w="0" w:type="auto"/>
            <w:vMerge w:val="restart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Выезд журналистов в сельские районы, где им показывают образовательный процесс в Центрах, отзывы родителей и педагогов, публикация статистики и возможное проведение опроса общественного мнения о проекте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Новости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Печатные СМИ</w:t>
            </w: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Новости, интервью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Сетевые СМИ и Интернет-ресурсы</w:t>
            </w: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Статьи, новости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Новости, анонсы</w:t>
            </w:r>
          </w:p>
        </w:tc>
      </w:tr>
    </w:tbl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 xml:space="preserve">Приложение N 4 </w:t>
      </w:r>
      <w:r w:rsidRPr="006B0B73">
        <w:rPr>
          <w:sz w:val="24"/>
          <w:szCs w:val="24"/>
        </w:rPr>
        <w:br/>
        <w:t xml:space="preserve">к методическим рекомендациям </w:t>
      </w:r>
      <w:r w:rsidRPr="006B0B73">
        <w:rPr>
          <w:sz w:val="24"/>
          <w:szCs w:val="24"/>
        </w:rPr>
        <w:br/>
        <w:t xml:space="preserve">по созданию мест для реализации </w:t>
      </w:r>
      <w:r w:rsidRPr="006B0B73">
        <w:rPr>
          <w:sz w:val="24"/>
          <w:szCs w:val="24"/>
        </w:rPr>
        <w:br/>
        <w:t xml:space="preserve">основных и дополнительных </w:t>
      </w:r>
      <w:r w:rsidRPr="006B0B73">
        <w:rPr>
          <w:sz w:val="24"/>
          <w:szCs w:val="24"/>
        </w:rPr>
        <w:br/>
        <w:t xml:space="preserve">общеобразовательных программ </w:t>
      </w:r>
      <w:r w:rsidRPr="006B0B73">
        <w:rPr>
          <w:sz w:val="24"/>
          <w:szCs w:val="24"/>
        </w:rPr>
        <w:br/>
        <w:t xml:space="preserve">цифрового, естественнонаучного, </w:t>
      </w:r>
      <w:r w:rsidRPr="006B0B73">
        <w:rPr>
          <w:sz w:val="24"/>
          <w:szCs w:val="24"/>
        </w:rPr>
        <w:br/>
        <w:t xml:space="preserve">технического и гуманитарного </w:t>
      </w:r>
      <w:r w:rsidRPr="006B0B73">
        <w:rPr>
          <w:sz w:val="24"/>
          <w:szCs w:val="24"/>
        </w:rPr>
        <w:br/>
        <w:t xml:space="preserve">профилей в образовательных </w:t>
      </w:r>
      <w:r w:rsidRPr="006B0B73">
        <w:rPr>
          <w:sz w:val="24"/>
          <w:szCs w:val="24"/>
        </w:rPr>
        <w:br/>
        <w:t xml:space="preserve">организациях, расположенных </w:t>
      </w:r>
      <w:r w:rsidRPr="006B0B73">
        <w:rPr>
          <w:sz w:val="24"/>
          <w:szCs w:val="24"/>
        </w:rPr>
        <w:br/>
        <w:t>в сельской местности и малых городах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Базовый перечень показателей результативности Центра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"/>
        <w:gridCol w:w="4738"/>
        <w:gridCol w:w="2098"/>
        <w:gridCol w:w="717"/>
        <w:gridCol w:w="717"/>
        <w:gridCol w:w="732"/>
      </w:tblGrid>
      <w:tr w:rsidR="006B0B73" w:rsidRPr="006B0B73" w:rsidTr="006B0B7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B0B7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B0B73">
              <w:rPr>
                <w:sz w:val="24"/>
                <w:szCs w:val="24"/>
              </w:rPr>
              <w:t>/</w:t>
            </w:r>
            <w:proofErr w:type="spellStart"/>
            <w:r w:rsidRPr="006B0B7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Наименование индикатора/показателя</w:t>
            </w:r>
          </w:p>
        </w:tc>
        <w:tc>
          <w:tcPr>
            <w:tcW w:w="0" w:type="auto"/>
            <w:vMerge w:val="restart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Минимальное значение, начиная с 2019 года</w:t>
            </w:r>
          </w:p>
        </w:tc>
        <w:tc>
          <w:tcPr>
            <w:tcW w:w="0" w:type="auto"/>
            <w:gridSpan w:val="3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Значение субъекта Российской Федерации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2019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2020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2021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Численность детей, обучающихся по предметной области "Технология" на базе Центра (человек)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Pr="006B0B73">
              <w:rPr>
                <w:sz w:val="24"/>
                <w:szCs w:val="24"/>
              </w:rPr>
              <w:t>&lt;1&gt;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Численность детей, обучающихся по предметной области "Физическая культура и основы безопасности жизнедеятельности" на базе Центров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pict>
                <v:shape id="_x0000_i1026" type="#_x0000_t75" alt="" style="width:24pt;height:24pt"/>
              </w:pict>
            </w:r>
            <w:r w:rsidRPr="006B0B73">
              <w:rPr>
                <w:sz w:val="24"/>
                <w:szCs w:val="24"/>
              </w:rPr>
              <w:t>&lt;2&gt;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Численность детей, обучающихся по предметной области "Математика и информатика" на базе Центров (человек)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pict>
                <v:shape id="_x0000_i1027" type="#_x0000_t75" alt="" style="width:24pt;height:24pt"/>
              </w:pict>
            </w:r>
            <w:r w:rsidRPr="006B0B73">
              <w:rPr>
                <w:sz w:val="24"/>
                <w:szCs w:val="24"/>
              </w:rPr>
              <w:t>&lt;3&gt;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Численность детей, охваченных дополнительными </w:t>
            </w:r>
            <w:proofErr w:type="spellStart"/>
            <w:r w:rsidRPr="006B0B73">
              <w:rPr>
                <w:sz w:val="24"/>
                <w:szCs w:val="24"/>
              </w:rPr>
              <w:t>общеразвивающими</w:t>
            </w:r>
            <w:proofErr w:type="spellEnd"/>
            <w:r w:rsidRPr="006B0B73">
              <w:rPr>
                <w:sz w:val="24"/>
                <w:szCs w:val="24"/>
              </w:rPr>
              <w:t xml:space="preserve"> программами на базе Центра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0,7 * </w:t>
            </w:r>
            <w:proofErr w:type="spellStart"/>
            <w:r w:rsidRPr="006B0B73">
              <w:rPr>
                <w:sz w:val="24"/>
                <w:szCs w:val="24"/>
              </w:rPr>
              <w:t>Pi</w:t>
            </w:r>
            <w:proofErr w:type="spellEnd"/>
            <w:r w:rsidRPr="006B0B73">
              <w:rPr>
                <w:sz w:val="24"/>
                <w:szCs w:val="24"/>
              </w:rPr>
              <w:t xml:space="preserve"> &lt;4&gt;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Численность детей, занимающихся шахматами на постоянной основе, на базе Центров (человек)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20 * I &lt;5&gt;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Численность человек, ежемесячно использующих инфраструктуру Центров для дистанционного образования (человек)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100 * I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Численность человек, ежемесячно вовлеченных в программу социально-культурных компетенций (человек)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100 * I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 xml:space="preserve">Количество проведенных на площадке Центра </w:t>
            </w:r>
            <w:proofErr w:type="spellStart"/>
            <w:r w:rsidRPr="006B0B73">
              <w:rPr>
                <w:sz w:val="24"/>
                <w:szCs w:val="24"/>
              </w:rPr>
              <w:t>социокультурных</w:t>
            </w:r>
            <w:proofErr w:type="spellEnd"/>
            <w:r w:rsidRPr="006B0B73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5 * I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Повышение квалификации педагогов по предмету "Технология", ежегодно (процентов)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Повышение квалификации иных сотрудников Центров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--------------------------------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 xml:space="preserve">&lt;1&gt; </w:t>
      </w:r>
      <w:proofErr w:type="spellStart"/>
      <w:r w:rsidRPr="006B0B73">
        <w:rPr>
          <w:sz w:val="24"/>
          <w:szCs w:val="24"/>
        </w:rPr>
        <w:t>Xi</w:t>
      </w:r>
      <w:proofErr w:type="spellEnd"/>
      <w:r w:rsidRPr="006B0B73">
        <w:rPr>
          <w:sz w:val="24"/>
          <w:szCs w:val="24"/>
        </w:rPr>
        <w:t xml:space="preserve"> - численность обучающихся по предмету "Технология" в i-ой образовательной организации, на базе которой создается Центр.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 xml:space="preserve">&lt;2&gt; </w:t>
      </w:r>
      <w:proofErr w:type="spellStart"/>
      <w:r w:rsidRPr="006B0B73">
        <w:rPr>
          <w:sz w:val="24"/>
          <w:szCs w:val="24"/>
        </w:rPr>
        <w:t>Yi</w:t>
      </w:r>
      <w:proofErr w:type="spellEnd"/>
      <w:r w:rsidRPr="006B0B73">
        <w:rPr>
          <w:sz w:val="24"/>
          <w:szCs w:val="24"/>
        </w:rPr>
        <w:t xml:space="preserve"> - численность </w:t>
      </w:r>
      <w:proofErr w:type="gramStart"/>
      <w:r w:rsidRPr="006B0B73">
        <w:rPr>
          <w:sz w:val="24"/>
          <w:szCs w:val="24"/>
        </w:rPr>
        <w:t>обучающихся</w:t>
      </w:r>
      <w:proofErr w:type="gramEnd"/>
      <w:r w:rsidRPr="006B0B73">
        <w:rPr>
          <w:sz w:val="24"/>
          <w:szCs w:val="24"/>
        </w:rPr>
        <w:t xml:space="preserve"> по предмету "Основы безопасности жизнедеятельности" в i-ой образовательной организации, на базе которой создается Центр.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 xml:space="preserve">&lt;3&gt; </w:t>
      </w:r>
      <w:proofErr w:type="spellStart"/>
      <w:r w:rsidRPr="006B0B73">
        <w:rPr>
          <w:sz w:val="24"/>
          <w:szCs w:val="24"/>
        </w:rPr>
        <w:t>Zi</w:t>
      </w:r>
      <w:proofErr w:type="spellEnd"/>
      <w:r w:rsidRPr="006B0B73">
        <w:rPr>
          <w:sz w:val="24"/>
          <w:szCs w:val="24"/>
        </w:rPr>
        <w:t xml:space="preserve"> - численность </w:t>
      </w:r>
      <w:proofErr w:type="gramStart"/>
      <w:r w:rsidRPr="006B0B73">
        <w:rPr>
          <w:sz w:val="24"/>
          <w:szCs w:val="24"/>
        </w:rPr>
        <w:t>обучающихся</w:t>
      </w:r>
      <w:proofErr w:type="gramEnd"/>
      <w:r w:rsidRPr="006B0B73">
        <w:rPr>
          <w:sz w:val="24"/>
          <w:szCs w:val="24"/>
        </w:rPr>
        <w:t xml:space="preserve"> по предмету "Математика и информатика" в i-ой образовательной организации, на базе которой создается Центр.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 xml:space="preserve">&lt;4&gt; </w:t>
      </w:r>
      <w:proofErr w:type="spellStart"/>
      <w:r w:rsidRPr="006B0B73">
        <w:rPr>
          <w:sz w:val="24"/>
          <w:szCs w:val="24"/>
        </w:rPr>
        <w:t>Pi</w:t>
      </w:r>
      <w:proofErr w:type="spellEnd"/>
      <w:r w:rsidRPr="006B0B73">
        <w:rPr>
          <w:sz w:val="24"/>
          <w:szCs w:val="24"/>
        </w:rPr>
        <w:t xml:space="preserve"> - общая численность </w:t>
      </w:r>
      <w:proofErr w:type="gramStart"/>
      <w:r w:rsidRPr="006B0B73">
        <w:rPr>
          <w:sz w:val="24"/>
          <w:szCs w:val="24"/>
        </w:rPr>
        <w:t>обучающихся</w:t>
      </w:r>
      <w:proofErr w:type="gramEnd"/>
      <w:r w:rsidRPr="006B0B73">
        <w:rPr>
          <w:sz w:val="24"/>
          <w:szCs w:val="24"/>
        </w:rPr>
        <w:t xml:space="preserve"> в i-ой образовательной организации, на базе которой создается Центр.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&lt;5&gt; I - количество Центров на территории субъекта Российской Федерации.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 xml:space="preserve">Приложение N 5 </w:t>
      </w:r>
      <w:r w:rsidRPr="006B0B73">
        <w:rPr>
          <w:sz w:val="24"/>
          <w:szCs w:val="24"/>
        </w:rPr>
        <w:br/>
        <w:t xml:space="preserve">к методическим рекомендациям </w:t>
      </w:r>
      <w:r w:rsidRPr="006B0B73">
        <w:rPr>
          <w:sz w:val="24"/>
          <w:szCs w:val="24"/>
        </w:rPr>
        <w:br/>
        <w:t xml:space="preserve">по созданию мест для реализации </w:t>
      </w:r>
      <w:r w:rsidRPr="006B0B73">
        <w:rPr>
          <w:sz w:val="24"/>
          <w:szCs w:val="24"/>
        </w:rPr>
        <w:br/>
        <w:t xml:space="preserve">основных и дополнительных </w:t>
      </w:r>
      <w:r w:rsidRPr="006B0B73">
        <w:rPr>
          <w:sz w:val="24"/>
          <w:szCs w:val="24"/>
        </w:rPr>
        <w:br/>
        <w:t xml:space="preserve">общеобразовательных программ </w:t>
      </w:r>
      <w:r w:rsidRPr="006B0B73">
        <w:rPr>
          <w:sz w:val="24"/>
          <w:szCs w:val="24"/>
        </w:rPr>
        <w:br/>
        <w:t xml:space="preserve">цифрового, естественнонаучного, </w:t>
      </w:r>
      <w:r w:rsidRPr="006B0B73">
        <w:rPr>
          <w:sz w:val="24"/>
          <w:szCs w:val="24"/>
        </w:rPr>
        <w:br/>
        <w:t xml:space="preserve">технического и гуманитарного </w:t>
      </w:r>
      <w:r w:rsidRPr="006B0B73">
        <w:rPr>
          <w:sz w:val="24"/>
          <w:szCs w:val="24"/>
        </w:rPr>
        <w:br/>
        <w:t xml:space="preserve">профилей в образовательных </w:t>
      </w:r>
      <w:r w:rsidRPr="006B0B73">
        <w:rPr>
          <w:sz w:val="24"/>
          <w:szCs w:val="24"/>
        </w:rPr>
        <w:br/>
        <w:t xml:space="preserve">организациях, расположенных </w:t>
      </w:r>
      <w:r w:rsidRPr="006B0B73">
        <w:rPr>
          <w:sz w:val="24"/>
          <w:szCs w:val="24"/>
        </w:rPr>
        <w:br/>
        <w:t>в сельской местности и малых городах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 xml:space="preserve">Примерное Положение </w:t>
      </w:r>
      <w:r w:rsidRPr="006B0B73">
        <w:rPr>
          <w:sz w:val="24"/>
          <w:szCs w:val="24"/>
        </w:rPr>
        <w:br/>
        <w:t xml:space="preserve">о Центре образования цифрового и гуманитарного </w:t>
      </w:r>
      <w:r w:rsidRPr="006B0B73">
        <w:rPr>
          <w:sz w:val="24"/>
          <w:szCs w:val="24"/>
        </w:rPr>
        <w:br/>
        <w:t>профилей "Точка роста"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1. Общие положения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 xml:space="preserve">1.1. Центр образования цифрового и гуманитарного профилей "Точка роста" (далее - Центр) создан в целях развития и реализации основных и дополнительных </w:t>
      </w:r>
      <w:r w:rsidRPr="006B0B73">
        <w:rPr>
          <w:sz w:val="24"/>
          <w:szCs w:val="24"/>
        </w:rPr>
        <w:lastRenderedPageBreak/>
        <w:t>общеобразовательных программ цифрового, естественнонаучного и гуманитарного профилей.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1.2. Центр является структурным подразделением образовательной организации _______________ (далее - Учреждение) и не является отдельным юридическим лицом.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 xml:space="preserve">1.3. В своей деятельности Центр руководствуется Федеральным </w:t>
      </w:r>
      <w:hyperlink r:id="rId14" w:history="1">
        <w:r w:rsidRPr="006B0B73">
          <w:rPr>
            <w:color w:val="0000FF"/>
            <w:sz w:val="24"/>
            <w:szCs w:val="24"/>
            <w:u w:val="single"/>
          </w:rPr>
          <w:t>законом от 29 декабря 2012 г. N 273-ФЗ</w:t>
        </w:r>
      </w:hyperlink>
      <w:r w:rsidRPr="006B0B73">
        <w:rPr>
          <w:sz w:val="24"/>
          <w:szCs w:val="24"/>
        </w:rPr>
        <w:t xml:space="preserve"> "Об образовании в Российской Федерации", другими нормативными документами Министерства просвещения Российской Федерации, иными нормативными правовыми актами Российской Федерации и ___________, программой развития Центра на текущий год, планами работы, утвержденными учредителем и настоящим Положением.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1.4. Центр в своей деятельности подчиняется директору Учреждения.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2. Цели, задачи, функции деятельности Центра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2.1. Основными целями Центра являются: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 xml:space="preserve">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6B0B73">
        <w:rPr>
          <w:sz w:val="24"/>
          <w:szCs w:val="24"/>
        </w:rPr>
        <w:t>обучающимися</w:t>
      </w:r>
      <w:proofErr w:type="gramEnd"/>
      <w:r w:rsidRPr="006B0B73">
        <w:rPr>
          <w:sz w:val="24"/>
          <w:szCs w:val="24"/>
        </w:rPr>
        <w:t xml:space="preserve"> основных и дополнительных общеобразовательных программ цифрового, естественнонаучного, технического и гуманитарного профилей,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обновление содержания и совершенствование методов обучения предметных областей "Технология", "Математика и информатика", "Физическая культура и основы безопасности жизнедеятельности".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2.2. Задачи Центра: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2.2.1. обновление содержания преподавания основных общеобразовательных программ по предметным областям "Технология", "Математика и информатика", "Физическая культура и основы безопасности жизнедеятельности" на обновленном учебном оборудовании;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 xml:space="preserve">2.2.2. создание условий для реализации </w:t>
      </w:r>
      <w:proofErr w:type="spellStart"/>
      <w:r w:rsidRPr="006B0B73">
        <w:rPr>
          <w:sz w:val="24"/>
          <w:szCs w:val="24"/>
        </w:rPr>
        <w:t>разноуровневых</w:t>
      </w:r>
      <w:proofErr w:type="spellEnd"/>
      <w:r w:rsidRPr="006B0B73">
        <w:rPr>
          <w:sz w:val="24"/>
          <w:szCs w:val="24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 xml:space="preserve">2.2.3.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6B0B73">
        <w:rPr>
          <w:sz w:val="24"/>
          <w:szCs w:val="24"/>
        </w:rPr>
        <w:t>методических подходов</w:t>
      </w:r>
      <w:proofErr w:type="gramEnd"/>
      <w:r w:rsidRPr="006B0B73">
        <w:rPr>
          <w:sz w:val="24"/>
          <w:szCs w:val="24"/>
        </w:rPr>
        <w:t>;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2.2.6.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lastRenderedPageBreak/>
        <w:t xml:space="preserve">2.2.7. информационное сопровождение деятельности Центра, развитие </w:t>
      </w:r>
      <w:proofErr w:type="spellStart"/>
      <w:r w:rsidRPr="006B0B73">
        <w:rPr>
          <w:sz w:val="24"/>
          <w:szCs w:val="24"/>
        </w:rPr>
        <w:t>медиаграмотности</w:t>
      </w:r>
      <w:proofErr w:type="spellEnd"/>
      <w:r w:rsidRPr="006B0B73">
        <w:rPr>
          <w:sz w:val="24"/>
          <w:szCs w:val="24"/>
        </w:rPr>
        <w:t xml:space="preserve"> у </w:t>
      </w:r>
      <w:proofErr w:type="gramStart"/>
      <w:r w:rsidRPr="006B0B73">
        <w:rPr>
          <w:sz w:val="24"/>
          <w:szCs w:val="24"/>
        </w:rPr>
        <w:t>обучающихся</w:t>
      </w:r>
      <w:proofErr w:type="gramEnd"/>
      <w:r w:rsidRPr="006B0B73">
        <w:rPr>
          <w:sz w:val="24"/>
          <w:szCs w:val="24"/>
        </w:rPr>
        <w:t>;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2.2.8.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городского, областного/краевого/республиканского и всероссийского уровня;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2.2.9.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2.2.10. развитие шахматного образования;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proofErr w:type="gramStart"/>
      <w:r w:rsidRPr="006B0B73">
        <w:rPr>
          <w:sz w:val="24"/>
          <w:szCs w:val="24"/>
        </w:rPr>
        <w:t xml:space="preserve">2.2.11.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Pr="006B0B73">
        <w:rPr>
          <w:sz w:val="24"/>
          <w:szCs w:val="24"/>
        </w:rPr>
        <w:t>социокультурного</w:t>
      </w:r>
      <w:proofErr w:type="spellEnd"/>
      <w:r w:rsidRPr="006B0B73">
        <w:rPr>
          <w:sz w:val="24"/>
          <w:szCs w:val="24"/>
        </w:rPr>
        <w:t xml:space="preserve"> профилей.</w:t>
      </w:r>
      <w:proofErr w:type="gramEnd"/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2.3. Выполняя эти задачи, Центр является структурным подразделением Учреждения, входит в состав региональной сети Центров образования цифрового и гуманитарного профилей "Точка роста" и функционирует как: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proofErr w:type="gramStart"/>
      <w:r w:rsidRPr="006B0B73">
        <w:rPr>
          <w:sz w:val="24"/>
          <w:szCs w:val="24"/>
        </w:rPr>
        <w:t xml:space="preserve">-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Pr="006B0B73">
        <w:rPr>
          <w:sz w:val="24"/>
          <w:szCs w:val="24"/>
        </w:rPr>
        <w:t>социокультурного</w:t>
      </w:r>
      <w:proofErr w:type="spellEnd"/>
      <w:r w:rsidRPr="006B0B73">
        <w:rPr>
          <w:sz w:val="24"/>
          <w:szCs w:val="24"/>
        </w:rPr>
        <w:t xml:space="preserve"> профилей, привлекая детей, обучающихся и их родителей (законных представителей) к соответствующей деятельности в рамках реализации этих программ;</w:t>
      </w:r>
      <w:proofErr w:type="gramEnd"/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-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 xml:space="preserve">2.4. Центр сотрудничает </w:t>
      </w:r>
      <w:proofErr w:type="gramStart"/>
      <w:r w:rsidRPr="006B0B73">
        <w:rPr>
          <w:sz w:val="24"/>
          <w:szCs w:val="24"/>
        </w:rPr>
        <w:t>с</w:t>
      </w:r>
      <w:proofErr w:type="gramEnd"/>
      <w:r w:rsidRPr="006B0B73">
        <w:rPr>
          <w:sz w:val="24"/>
          <w:szCs w:val="24"/>
        </w:rPr>
        <w:t>: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- различными образовательными организациями в форме сетевого взаимодействия;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- использует дистанционные формы реализации образовательных программ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3. Порядок управления Центром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3.1.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3.2. Директор Учреждения по согласованию с учредителем Учреждения назначает распорядительным актом руководителя Центра.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 xml:space="preserve">Руководителем Центра может быть назначен один из заместителей директора </w:t>
      </w:r>
      <w:proofErr w:type="gramStart"/>
      <w:r w:rsidRPr="006B0B73">
        <w:rPr>
          <w:sz w:val="24"/>
          <w:szCs w:val="24"/>
        </w:rPr>
        <w:t>Учреждения</w:t>
      </w:r>
      <w:proofErr w:type="gramEnd"/>
      <w:r w:rsidRPr="006B0B73">
        <w:rPr>
          <w:sz w:val="24"/>
          <w:szCs w:val="24"/>
        </w:rPr>
        <w:t xml:space="preserve"> в рамках исполняемых им должностных обязанностей либо по совместительству. </w:t>
      </w:r>
      <w:r w:rsidRPr="006B0B73">
        <w:rPr>
          <w:sz w:val="24"/>
          <w:szCs w:val="24"/>
        </w:rPr>
        <w:lastRenderedPageBreak/>
        <w:t>Руководителем Центра также может быть назначен педагог образовательной организации в соответствии со штатным расписанием либо по совместительству.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3.3. Руководитель Центра обязан: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3.3.1. осуществлять оперативное руководство Центром;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3.3.2. согласовывать программы развития, планы работ, отчеты и сметы расходов Центра с директором Учреждения;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3.3.3.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3.3.4. отчитываться перед директором Учреждения о результатах работы Центра;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3.3.5.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3.4. Руководитель Центра вправе: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3.4.1. осуществлять подбор и расстановку кадров Центра, прием на работу которых осуществляется приказом директора Учреждения;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 xml:space="preserve">3.4.2.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6B0B73">
        <w:rPr>
          <w:sz w:val="24"/>
          <w:szCs w:val="24"/>
        </w:rPr>
        <w:t>контроль за</w:t>
      </w:r>
      <w:proofErr w:type="gramEnd"/>
      <w:r w:rsidRPr="006B0B73">
        <w:rPr>
          <w:sz w:val="24"/>
          <w:szCs w:val="24"/>
        </w:rPr>
        <w:t xml:space="preserve"> его реализацией;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3.4.4.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 xml:space="preserve">Приложение N 6 </w:t>
      </w:r>
      <w:r w:rsidRPr="006B0B73">
        <w:rPr>
          <w:sz w:val="24"/>
          <w:szCs w:val="24"/>
        </w:rPr>
        <w:br/>
        <w:t xml:space="preserve">к методическим рекомендациям </w:t>
      </w:r>
      <w:r w:rsidRPr="006B0B73">
        <w:rPr>
          <w:sz w:val="24"/>
          <w:szCs w:val="24"/>
        </w:rPr>
        <w:br/>
        <w:t xml:space="preserve">по созданию мест для реализации </w:t>
      </w:r>
      <w:r w:rsidRPr="006B0B73">
        <w:rPr>
          <w:sz w:val="24"/>
          <w:szCs w:val="24"/>
        </w:rPr>
        <w:br/>
        <w:t xml:space="preserve">основных и дополнительных </w:t>
      </w:r>
      <w:r w:rsidRPr="006B0B73">
        <w:rPr>
          <w:sz w:val="24"/>
          <w:szCs w:val="24"/>
        </w:rPr>
        <w:br/>
        <w:t xml:space="preserve">общеобразовательных программ </w:t>
      </w:r>
      <w:r w:rsidRPr="006B0B73">
        <w:rPr>
          <w:sz w:val="24"/>
          <w:szCs w:val="24"/>
        </w:rPr>
        <w:br/>
        <w:t xml:space="preserve">цифрового, естественнонаучного, </w:t>
      </w:r>
      <w:r w:rsidRPr="006B0B73">
        <w:rPr>
          <w:sz w:val="24"/>
          <w:szCs w:val="24"/>
        </w:rPr>
        <w:br/>
        <w:t xml:space="preserve">технического и гуманитарного </w:t>
      </w:r>
      <w:r w:rsidRPr="006B0B73">
        <w:rPr>
          <w:sz w:val="24"/>
          <w:szCs w:val="24"/>
        </w:rPr>
        <w:br/>
        <w:t xml:space="preserve">профилей в образовательных </w:t>
      </w:r>
      <w:r w:rsidRPr="006B0B73">
        <w:rPr>
          <w:sz w:val="24"/>
          <w:szCs w:val="24"/>
        </w:rPr>
        <w:br/>
        <w:t xml:space="preserve">организациях, расположенных </w:t>
      </w:r>
      <w:r w:rsidRPr="006B0B73">
        <w:rPr>
          <w:sz w:val="24"/>
          <w:szCs w:val="24"/>
        </w:rPr>
        <w:br/>
        <w:t>в сельской местности и малых городах</w:t>
      </w:r>
    </w:p>
    <w:p w:rsidR="006B0B73" w:rsidRPr="006B0B73" w:rsidRDefault="006B0B73" w:rsidP="006B0B73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6B0B73">
        <w:rPr>
          <w:sz w:val="24"/>
          <w:szCs w:val="24"/>
        </w:rPr>
        <w:t>ПРИМЕРНОЕ ШТАТНОЕ РАСПИСАНИЕ ЦЕНТРА "ТОЧКА РОСТА"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0"/>
        <w:gridCol w:w="6465"/>
      </w:tblGrid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lastRenderedPageBreak/>
              <w:t>Категория персонала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Позиция (содержание деятельности)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Управленческий персонал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Руководитель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vMerge w:val="restart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Основной персонал (учебная часть)</w:t>
            </w: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Педагог по шахматам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Педагог-организатор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Педагог по предмету "Физическая культура и основы безопасности жизнедеятельности"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Педагог по предмету "Технология"</w:t>
            </w:r>
          </w:p>
        </w:tc>
      </w:tr>
      <w:tr w:rsidR="006B0B73" w:rsidRPr="006B0B73" w:rsidTr="006B0B7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B0B73" w:rsidRPr="006B0B73" w:rsidRDefault="006B0B73" w:rsidP="006B0B7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B0B73">
              <w:rPr>
                <w:sz w:val="24"/>
                <w:szCs w:val="24"/>
              </w:rPr>
              <w:t>Педагог по предмету "Математика и информатика"</w:t>
            </w:r>
          </w:p>
        </w:tc>
      </w:tr>
    </w:tbl>
    <w:p w:rsidR="00745B52" w:rsidRDefault="00745B52"/>
    <w:sectPr w:rsidR="00745B52" w:rsidSect="00745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0570"/>
    <w:multiLevelType w:val="multilevel"/>
    <w:tmpl w:val="87E4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B73"/>
    <w:rsid w:val="001464F6"/>
    <w:rsid w:val="006B0B73"/>
    <w:rsid w:val="00745B52"/>
    <w:rsid w:val="00A1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4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6B0B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B0B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r">
    <w:name w:val="pr"/>
    <w:basedOn w:val="a"/>
    <w:rsid w:val="006B0B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B0B7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B0B7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5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9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6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3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4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3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5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23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6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6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3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4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4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9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8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0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9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1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1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0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2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1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2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9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7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4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9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0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1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1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8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3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5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3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9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5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6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6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0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6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2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4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7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8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2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5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6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0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7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9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2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8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3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3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8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7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6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7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1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1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1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3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6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6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6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4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8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5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3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3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5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7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7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9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1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6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04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3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7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6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38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1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acts/Postanovlenie-Mintruda-RF-ot-21.08.1998-N-37/" TargetMode="External"/><Relationship Id="rId13" Type="http://schemas.openxmlformats.org/officeDocument/2006/relationships/hyperlink" Target="https://rulaws.ru/acts/Prikaz-Minprosvescheniya-Rossii-ot-20.11.2018-N-23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laws.ru/acts/Prikaz-Minobrnauki-Rossii-ot-22.12.2014-N-1601/" TargetMode="External"/><Relationship Id="rId12" Type="http://schemas.openxmlformats.org/officeDocument/2006/relationships/hyperlink" Target="https://rulaws.ru/t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laws.ru/laws/Federalnyy-zakon-ot-29.12.2012-N-273-FZ/" TargetMode="External"/><Relationship Id="rId11" Type="http://schemas.openxmlformats.org/officeDocument/2006/relationships/hyperlink" Target="https://rulaws.ru/acts/Prikaz-Minzdravsotsrazvitiya-RF-ot-26.08.2010-N-761n/" TargetMode="External"/><Relationship Id="rId5" Type="http://schemas.openxmlformats.org/officeDocument/2006/relationships/hyperlink" Target="https://rulaws.ru/tk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laws.ru/acts/Prikaz-Minzdravsotsrazvitiya-RF-ot-28.11.2008-N-6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laws.ru/acts/Postanovlenie-Mintruda-RF-ot-30.06.2003-N-41/" TargetMode="External"/><Relationship Id="rId14" Type="http://schemas.openxmlformats.org/officeDocument/2006/relationships/hyperlink" Target="https://rulaws.ru/laws/Federalnyy-zakon-ot-29.12.2012-N-273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8374</Words>
  <Characters>47735</Characters>
  <Application>Microsoft Office Word</Application>
  <DocSecurity>0</DocSecurity>
  <Lines>397</Lines>
  <Paragraphs>111</Paragraphs>
  <ScaleCrop>false</ScaleCrop>
  <Company>SPecialiST RePack</Company>
  <LinksUpToDate>false</LinksUpToDate>
  <CharactersWithSpaces>55998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2022-08-11T09:00:00Z</dcterms:created>
  <dcterms:modified xsi:type="dcterms:W3CDTF">2022-08-11T09:04:00Z</dcterms:modified>
</cp:coreProperties>
</file>